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C98045" w14:textId="77777777" w:rsidR="00664A3F" w:rsidRDefault="00664A3F" w:rsidP="00664A3F">
      <w:pPr>
        <w:jc w:val="center"/>
        <w:rPr>
          <w:rFonts w:ascii="方正小标宋简体" w:eastAsia="方正小标宋简体"/>
          <w:sz w:val="28"/>
          <w:szCs w:val="32"/>
        </w:rPr>
      </w:pPr>
      <w:r w:rsidRPr="00664A3F">
        <w:rPr>
          <w:rFonts w:ascii="方正小标宋简体" w:eastAsia="方正小标宋简体" w:hint="eastAsia"/>
          <w:sz w:val="28"/>
          <w:szCs w:val="32"/>
        </w:rPr>
        <w:t>福建省龙岩市第二医院安防系统</w:t>
      </w:r>
    </w:p>
    <w:p w14:paraId="5198C175" w14:textId="2CA3C501" w:rsidR="004F760E" w:rsidRPr="00664A3F" w:rsidRDefault="00664A3F" w:rsidP="00664A3F">
      <w:pPr>
        <w:jc w:val="center"/>
        <w:rPr>
          <w:rFonts w:ascii="方正小标宋简体" w:eastAsia="方正小标宋简体"/>
          <w:sz w:val="28"/>
          <w:szCs w:val="32"/>
        </w:rPr>
      </w:pPr>
      <w:r w:rsidRPr="00664A3F">
        <w:rPr>
          <w:rFonts w:ascii="方正小标宋简体" w:eastAsia="方正小标宋简体" w:hint="eastAsia"/>
          <w:sz w:val="28"/>
          <w:szCs w:val="32"/>
        </w:rPr>
        <w:t>（门禁系统、入侵报警系统、一键式报警系统）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8"/>
        <w:gridCol w:w="1543"/>
        <w:gridCol w:w="4852"/>
        <w:gridCol w:w="533"/>
        <w:gridCol w:w="930"/>
      </w:tblGrid>
      <w:tr w:rsidR="00AC4DCB" w:rsidRPr="00AC4DCB" w14:paraId="71050551" w14:textId="77777777" w:rsidTr="004C5C26">
        <w:trPr>
          <w:trHeight w:val="469"/>
        </w:trPr>
        <w:tc>
          <w:tcPr>
            <w:tcW w:w="438" w:type="dxa"/>
            <w:noWrap/>
            <w:vAlign w:val="center"/>
            <w:hideMark/>
          </w:tcPr>
          <w:p w14:paraId="18741AC0" w14:textId="77777777" w:rsidR="00AC4DCB" w:rsidRPr="00AC4DCB" w:rsidRDefault="00AC4DCB" w:rsidP="00092746">
            <w:pPr>
              <w:jc w:val="center"/>
              <w:rPr>
                <w:b/>
                <w:bCs/>
              </w:rPr>
            </w:pPr>
            <w:r w:rsidRPr="00AC4DCB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543" w:type="dxa"/>
            <w:noWrap/>
            <w:vAlign w:val="center"/>
            <w:hideMark/>
          </w:tcPr>
          <w:p w14:paraId="3932F5DE" w14:textId="77777777" w:rsidR="00AC4DCB" w:rsidRPr="00AC4DCB" w:rsidRDefault="00AC4DCB" w:rsidP="00092746">
            <w:pPr>
              <w:jc w:val="center"/>
              <w:rPr>
                <w:b/>
                <w:bCs/>
              </w:rPr>
            </w:pPr>
            <w:r w:rsidRPr="00AC4DCB">
              <w:rPr>
                <w:rFonts w:hint="eastAsia"/>
                <w:b/>
                <w:bCs/>
              </w:rPr>
              <w:t>中文名称</w:t>
            </w:r>
          </w:p>
        </w:tc>
        <w:tc>
          <w:tcPr>
            <w:tcW w:w="4852" w:type="dxa"/>
            <w:noWrap/>
            <w:vAlign w:val="center"/>
            <w:hideMark/>
          </w:tcPr>
          <w:p w14:paraId="730F0F60" w14:textId="77777777" w:rsidR="00AC4DCB" w:rsidRPr="00AC4DCB" w:rsidRDefault="00AC4DCB" w:rsidP="00092746">
            <w:pPr>
              <w:jc w:val="center"/>
              <w:rPr>
                <w:b/>
                <w:bCs/>
              </w:rPr>
            </w:pPr>
            <w:r w:rsidRPr="00AC4DCB">
              <w:rPr>
                <w:rFonts w:hint="eastAsia"/>
                <w:b/>
                <w:bCs/>
              </w:rPr>
              <w:t>产品通用描述</w:t>
            </w:r>
          </w:p>
        </w:tc>
        <w:tc>
          <w:tcPr>
            <w:tcW w:w="533" w:type="dxa"/>
            <w:noWrap/>
            <w:vAlign w:val="center"/>
            <w:hideMark/>
          </w:tcPr>
          <w:p w14:paraId="23CDCBE4" w14:textId="77777777" w:rsidR="00AC4DCB" w:rsidRPr="00AC4DCB" w:rsidRDefault="00AC4DCB" w:rsidP="00092746">
            <w:pPr>
              <w:jc w:val="center"/>
              <w:rPr>
                <w:b/>
                <w:bCs/>
              </w:rPr>
            </w:pPr>
            <w:r w:rsidRPr="00AC4DCB"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930" w:type="dxa"/>
            <w:noWrap/>
            <w:vAlign w:val="center"/>
            <w:hideMark/>
          </w:tcPr>
          <w:p w14:paraId="2913A09A" w14:textId="77777777" w:rsidR="00AC4DCB" w:rsidRPr="00AC4DCB" w:rsidRDefault="00AC4DCB" w:rsidP="00092746">
            <w:pPr>
              <w:jc w:val="center"/>
              <w:rPr>
                <w:b/>
                <w:bCs/>
              </w:rPr>
            </w:pPr>
            <w:r w:rsidRPr="00AC4DCB">
              <w:rPr>
                <w:rFonts w:hint="eastAsia"/>
                <w:b/>
                <w:bCs/>
              </w:rPr>
              <w:t>数量</w:t>
            </w:r>
          </w:p>
        </w:tc>
      </w:tr>
      <w:tr w:rsidR="00AC4DCB" w:rsidRPr="00AC4DCB" w14:paraId="5869B6CA" w14:textId="77777777" w:rsidTr="004C5C26">
        <w:trPr>
          <w:trHeight w:val="4275"/>
        </w:trPr>
        <w:tc>
          <w:tcPr>
            <w:tcW w:w="438" w:type="dxa"/>
            <w:noWrap/>
            <w:hideMark/>
          </w:tcPr>
          <w:p w14:paraId="68A9D84E" w14:textId="77777777" w:rsidR="00AC4DCB" w:rsidRPr="00AC4DCB" w:rsidRDefault="00AC4DCB" w:rsidP="00AC4DCB">
            <w:r w:rsidRPr="00AC4DCB">
              <w:rPr>
                <w:rFonts w:hint="eastAsia"/>
              </w:rPr>
              <w:t>1</w:t>
            </w:r>
          </w:p>
        </w:tc>
        <w:tc>
          <w:tcPr>
            <w:tcW w:w="1543" w:type="dxa"/>
            <w:noWrap/>
            <w:vAlign w:val="center"/>
            <w:hideMark/>
          </w:tcPr>
          <w:p w14:paraId="56DC071F" w14:textId="357255A3" w:rsidR="00AC4DCB" w:rsidRPr="00AC4DCB" w:rsidRDefault="00AC4DCB" w:rsidP="00925D00">
            <w:pPr>
              <w:jc w:val="center"/>
            </w:pPr>
            <w:r w:rsidRPr="00AC4DCB">
              <w:rPr>
                <w:rFonts w:hint="eastAsia"/>
              </w:rPr>
              <w:t>人脸管理服务器</w:t>
            </w:r>
          </w:p>
        </w:tc>
        <w:tc>
          <w:tcPr>
            <w:tcW w:w="4852" w:type="dxa"/>
            <w:hideMark/>
          </w:tcPr>
          <w:p w14:paraId="520A017C" w14:textId="77777777" w:rsidR="00AC4DCB" w:rsidRPr="00AC4DCB" w:rsidRDefault="00AC4DCB" w:rsidP="00AC4DCB">
            <w:r w:rsidRPr="00AC4DCB">
              <w:rPr>
                <w:rFonts w:hint="eastAsia"/>
              </w:rPr>
              <w:t>支持员工/访客信息录入，实时同步至人脸识别终端；人脸速通门可将采集的人脸比对通行记录等信息实时同步</w:t>
            </w:r>
            <w:proofErr w:type="gramStart"/>
            <w:r w:rsidRPr="00AC4DCB">
              <w:rPr>
                <w:rFonts w:hint="eastAsia"/>
              </w:rPr>
              <w:t>至人员</w:t>
            </w:r>
            <w:proofErr w:type="gramEnd"/>
            <w:r w:rsidRPr="00AC4DCB">
              <w:rPr>
                <w:rFonts w:hint="eastAsia"/>
              </w:rPr>
              <w:t>管理服务器，从而实现员工/访客管理和考勤统计</w:t>
            </w:r>
            <w:r w:rsidRPr="00AC4DCB">
              <w:rPr>
                <w:rFonts w:hint="eastAsia"/>
              </w:rPr>
              <w:br/>
              <w:t>支持人员权限管理，可实现给指定人员开通特定时间段，特定区域的速通门权限。</w:t>
            </w:r>
            <w:r w:rsidRPr="00AC4DCB">
              <w:rPr>
                <w:rFonts w:hint="eastAsia"/>
              </w:rPr>
              <w:br/>
              <w:t>超高的性能指标</w:t>
            </w:r>
            <w:r w:rsidRPr="00AC4DCB">
              <w:rPr>
                <w:rFonts w:hint="eastAsia"/>
              </w:rPr>
              <w:br/>
              <w:t>支持最大白名单库：10万</w:t>
            </w:r>
            <w:r w:rsidRPr="00AC4DCB">
              <w:rPr>
                <w:rFonts w:hint="eastAsia"/>
              </w:rPr>
              <w:br/>
              <w:t>支持最大访客库：1万</w:t>
            </w:r>
            <w:r w:rsidRPr="00AC4DCB">
              <w:rPr>
                <w:rFonts w:hint="eastAsia"/>
              </w:rPr>
              <w:br/>
              <w:t>过人记录容量：1000万条</w:t>
            </w:r>
            <w:r w:rsidRPr="00AC4DCB">
              <w:rPr>
                <w:rFonts w:hint="eastAsia"/>
              </w:rPr>
              <w:br/>
              <w:t>抓拍图片容量：300万条</w:t>
            </w:r>
            <w:r w:rsidRPr="00AC4DCB">
              <w:rPr>
                <w:rFonts w:hint="eastAsia"/>
              </w:rPr>
              <w:br/>
              <w:t>支持终端数：64个</w:t>
            </w:r>
            <w:r w:rsidRPr="00AC4DCB">
              <w:rPr>
                <w:rFonts w:hint="eastAsia"/>
              </w:rPr>
              <w:br/>
              <w:t>丰富的接口设计</w:t>
            </w:r>
            <w:r w:rsidRPr="00AC4DCB">
              <w:rPr>
                <w:rFonts w:hint="eastAsia"/>
              </w:rPr>
              <w:br/>
              <w:t>支持VGA、HDMI、串口、USB等接口，同时支持与外围设备对接，实现多功能拓展。</w:t>
            </w:r>
            <w:r w:rsidRPr="00AC4DCB">
              <w:rPr>
                <w:rFonts w:hint="eastAsia"/>
              </w:rPr>
              <w:br/>
              <w:t>设置门禁超时关门告警联动EGS在电脑</w:t>
            </w:r>
            <w:proofErr w:type="gramStart"/>
            <w:r w:rsidRPr="00AC4DCB">
              <w:rPr>
                <w:rFonts w:hint="eastAsia"/>
              </w:rPr>
              <w:t>端弹窗</w:t>
            </w:r>
            <w:proofErr w:type="gramEnd"/>
            <w:r w:rsidRPr="00AC4DCB">
              <w:rPr>
                <w:rFonts w:hint="eastAsia"/>
              </w:rPr>
              <w:t>显示</w:t>
            </w:r>
          </w:p>
        </w:tc>
        <w:tc>
          <w:tcPr>
            <w:tcW w:w="533" w:type="dxa"/>
            <w:noWrap/>
            <w:vAlign w:val="center"/>
            <w:hideMark/>
          </w:tcPr>
          <w:p w14:paraId="64E7C7FD" w14:textId="77777777" w:rsidR="00AC4DCB" w:rsidRPr="00AC4DCB" w:rsidRDefault="00AC4DCB" w:rsidP="00DD0FF9">
            <w:pPr>
              <w:jc w:val="center"/>
            </w:pPr>
            <w:r w:rsidRPr="00AC4DCB">
              <w:rPr>
                <w:rFonts w:hint="eastAsia"/>
              </w:rPr>
              <w:t>台</w:t>
            </w:r>
          </w:p>
        </w:tc>
        <w:tc>
          <w:tcPr>
            <w:tcW w:w="930" w:type="dxa"/>
            <w:noWrap/>
            <w:vAlign w:val="center"/>
            <w:hideMark/>
          </w:tcPr>
          <w:p w14:paraId="2AF01BDD" w14:textId="77777777" w:rsidR="00AC4DCB" w:rsidRPr="00AC4DCB" w:rsidRDefault="00AC4DCB" w:rsidP="00DD0FF9">
            <w:pPr>
              <w:jc w:val="center"/>
            </w:pPr>
            <w:r w:rsidRPr="00AC4DCB">
              <w:rPr>
                <w:rFonts w:hint="eastAsia"/>
              </w:rPr>
              <w:t>1</w:t>
            </w:r>
          </w:p>
        </w:tc>
      </w:tr>
      <w:tr w:rsidR="00AC4DCB" w:rsidRPr="00AC4DCB" w14:paraId="63E5D8B2" w14:textId="77777777" w:rsidTr="009C4808">
        <w:trPr>
          <w:trHeight w:val="416"/>
        </w:trPr>
        <w:tc>
          <w:tcPr>
            <w:tcW w:w="438" w:type="dxa"/>
            <w:noWrap/>
            <w:hideMark/>
          </w:tcPr>
          <w:p w14:paraId="6A96447D" w14:textId="77777777" w:rsidR="00AC4DCB" w:rsidRPr="00AC4DCB" w:rsidRDefault="00AC4DCB" w:rsidP="00AC4DCB">
            <w:r w:rsidRPr="00AC4DCB">
              <w:rPr>
                <w:rFonts w:hint="eastAsia"/>
              </w:rPr>
              <w:t xml:space="preserve">　</w:t>
            </w:r>
          </w:p>
        </w:tc>
        <w:tc>
          <w:tcPr>
            <w:tcW w:w="1543" w:type="dxa"/>
            <w:noWrap/>
            <w:vAlign w:val="center"/>
            <w:hideMark/>
          </w:tcPr>
          <w:p w14:paraId="21CE58D6" w14:textId="14FCC110" w:rsidR="00AC4DCB" w:rsidRPr="00AC4DCB" w:rsidRDefault="00AC4DCB" w:rsidP="00925D00">
            <w:pPr>
              <w:jc w:val="center"/>
            </w:pPr>
            <w:r w:rsidRPr="00AC4DCB">
              <w:rPr>
                <w:rFonts w:hint="eastAsia"/>
              </w:rPr>
              <w:t>管理平台</w:t>
            </w:r>
          </w:p>
        </w:tc>
        <w:tc>
          <w:tcPr>
            <w:tcW w:w="4852" w:type="dxa"/>
            <w:hideMark/>
          </w:tcPr>
          <w:p w14:paraId="718614BD" w14:textId="77777777" w:rsidR="00AC4DCB" w:rsidRDefault="00AC4DCB">
            <w:r w:rsidRPr="00AC4DCB">
              <w:rPr>
                <w:rFonts w:hint="eastAsia"/>
              </w:rPr>
              <w:t>支持过人记录查看，陌生人分类管理和基础考勤查看；</w:t>
            </w:r>
            <w:r w:rsidRPr="00AC4DCB">
              <w:rPr>
                <w:rFonts w:hint="eastAsia"/>
              </w:rPr>
              <w:br/>
              <w:t>支持人员按部门分类并按部门下发给终端进行权限分配；</w:t>
            </w:r>
            <w:r w:rsidRPr="00AC4DCB">
              <w:rPr>
                <w:rFonts w:hint="eastAsia"/>
              </w:rPr>
              <w:br/>
              <w:t>支持对访客进行批量增、</w:t>
            </w:r>
            <w:proofErr w:type="gramStart"/>
            <w:r w:rsidRPr="00AC4DCB">
              <w:rPr>
                <w:rFonts w:hint="eastAsia"/>
              </w:rPr>
              <w:t>删</w:t>
            </w:r>
            <w:proofErr w:type="gramEnd"/>
            <w:r w:rsidRPr="00AC4DCB">
              <w:rPr>
                <w:rFonts w:hint="eastAsia"/>
              </w:rPr>
              <w:t>、改、查和设置有效权限；</w:t>
            </w:r>
            <w:r w:rsidRPr="00AC4DCB">
              <w:rPr>
                <w:rFonts w:hint="eastAsia"/>
              </w:rPr>
              <w:br/>
              <w:t>支持按照时间权限模板灵活的分配人员时间权限 ；</w:t>
            </w:r>
            <w:r w:rsidRPr="00AC4DCB">
              <w:rPr>
                <w:rFonts w:hint="eastAsia"/>
              </w:rPr>
              <w:br/>
              <w:t>支持按照区域对门</w:t>
            </w:r>
            <w:proofErr w:type="gramStart"/>
            <w:r w:rsidRPr="00AC4DCB">
              <w:rPr>
                <w:rFonts w:hint="eastAsia"/>
              </w:rPr>
              <w:t>组设备</w:t>
            </w:r>
            <w:proofErr w:type="gramEnd"/>
            <w:r w:rsidRPr="00AC4DCB">
              <w:rPr>
                <w:rFonts w:hint="eastAsia"/>
              </w:rPr>
              <w:t>进行权限管理；</w:t>
            </w:r>
            <w:r w:rsidRPr="00AC4DCB">
              <w:rPr>
                <w:rFonts w:hint="eastAsia"/>
              </w:rPr>
              <w:br/>
              <w:t>支持按区人员签到统计；</w:t>
            </w:r>
            <w:r w:rsidRPr="00AC4DCB">
              <w:rPr>
                <w:rFonts w:hint="eastAsia"/>
              </w:rPr>
              <w:br/>
              <w:t>支持夜不归寝、长期晚归、长期未归，长期未出等系列数据统计；</w:t>
            </w:r>
            <w:r w:rsidRPr="00AC4DCB">
              <w:rPr>
                <w:rFonts w:hint="eastAsia"/>
              </w:rPr>
              <w:br/>
              <w:t>支持访客统计、访客滞留统计；</w:t>
            </w:r>
            <w:r w:rsidRPr="00AC4DCB">
              <w:rPr>
                <w:rFonts w:hint="eastAsia"/>
              </w:rPr>
              <w:br/>
              <w:t>可拓展接入考勤门禁系统（DA）；</w:t>
            </w:r>
            <w:r w:rsidRPr="00AC4DCB">
              <w:rPr>
                <w:rFonts w:hint="eastAsia"/>
              </w:rPr>
              <w:br/>
              <w:t>支持区域、门组、通道管理（按区域、门组、通道增/</w:t>
            </w:r>
            <w:proofErr w:type="gramStart"/>
            <w:r w:rsidRPr="00AC4DCB">
              <w:rPr>
                <w:rFonts w:hint="eastAsia"/>
              </w:rPr>
              <w:t>删</w:t>
            </w:r>
            <w:proofErr w:type="gramEnd"/>
            <w:r w:rsidRPr="00AC4DCB">
              <w:rPr>
                <w:rFonts w:hint="eastAsia"/>
              </w:rPr>
              <w:t>/改/查）；</w:t>
            </w:r>
            <w:r w:rsidRPr="00AC4DCB">
              <w:rPr>
                <w:rFonts w:hint="eastAsia"/>
              </w:rPr>
              <w:br/>
              <w:t>支持按通道绑定的设备下发权限；</w:t>
            </w:r>
            <w:r w:rsidRPr="00AC4DCB">
              <w:rPr>
                <w:rFonts w:hint="eastAsia"/>
              </w:rPr>
              <w:br/>
              <w:t>支持按时间模板配置权限；</w:t>
            </w:r>
            <w:r w:rsidRPr="00AC4DCB">
              <w:rPr>
                <w:rFonts w:hint="eastAsia"/>
              </w:rPr>
              <w:br/>
              <w:t>支持远程开门；</w:t>
            </w:r>
            <w:r w:rsidRPr="00AC4DCB">
              <w:rPr>
                <w:rFonts w:hint="eastAsia"/>
              </w:rPr>
              <w:br/>
              <w:t>支持对识别模块、闸</w:t>
            </w:r>
            <w:proofErr w:type="gramStart"/>
            <w:r w:rsidRPr="00AC4DCB">
              <w:rPr>
                <w:rFonts w:hint="eastAsia"/>
              </w:rPr>
              <w:t>机状态</w:t>
            </w:r>
            <w:proofErr w:type="gramEnd"/>
            <w:r w:rsidRPr="00AC4DCB">
              <w:rPr>
                <w:rFonts w:hint="eastAsia"/>
              </w:rPr>
              <w:t>统一管理，呈现运行状态；</w:t>
            </w:r>
          </w:p>
          <w:p w14:paraId="3FD67F8F" w14:textId="77777777" w:rsidR="000348A7" w:rsidRDefault="000348A7" w:rsidP="000348A7">
            <w:pPr>
              <w:spacing w:after="120"/>
            </w:pPr>
            <w:r w:rsidRPr="000C6C02">
              <w:t>支持</w:t>
            </w:r>
            <w:r>
              <w:rPr>
                <w:rFonts w:hint="eastAsia"/>
              </w:rPr>
              <w:t>自动开关门，</w:t>
            </w:r>
            <w:r w:rsidRPr="000C6C02">
              <w:t>系统</w:t>
            </w:r>
            <w:r w:rsidRPr="000C6C02">
              <w:rPr>
                <w:rFonts w:hint="eastAsia"/>
              </w:rPr>
              <w:t>检测门开关状态</w:t>
            </w:r>
          </w:p>
          <w:p w14:paraId="0432D307" w14:textId="200BFAFB" w:rsidR="000348A7" w:rsidRPr="000348A7" w:rsidRDefault="000348A7" w:rsidP="009C4808">
            <w:pPr>
              <w:spacing w:after="120"/>
            </w:pPr>
            <w:proofErr w:type="gramStart"/>
            <w:r w:rsidRPr="000C6C02">
              <w:rPr>
                <w:rFonts w:hint="eastAsia"/>
              </w:rPr>
              <w:lastRenderedPageBreak/>
              <w:t>支持分</w:t>
            </w:r>
            <w:proofErr w:type="gramEnd"/>
            <w:r w:rsidRPr="000C6C02">
              <w:rPr>
                <w:rFonts w:hint="eastAsia"/>
              </w:rPr>
              <w:t>时段门开启、关闭</w:t>
            </w:r>
          </w:p>
        </w:tc>
        <w:tc>
          <w:tcPr>
            <w:tcW w:w="533" w:type="dxa"/>
            <w:noWrap/>
            <w:vAlign w:val="center"/>
            <w:hideMark/>
          </w:tcPr>
          <w:p w14:paraId="2CD65962" w14:textId="06FA32D0" w:rsidR="00AC4DCB" w:rsidRPr="00AC4DCB" w:rsidRDefault="00AC4DCB" w:rsidP="00DD0FF9">
            <w:pPr>
              <w:jc w:val="center"/>
            </w:pPr>
          </w:p>
        </w:tc>
        <w:tc>
          <w:tcPr>
            <w:tcW w:w="930" w:type="dxa"/>
            <w:noWrap/>
            <w:vAlign w:val="center"/>
            <w:hideMark/>
          </w:tcPr>
          <w:p w14:paraId="362FD407" w14:textId="477C157A" w:rsidR="00AC4DCB" w:rsidRPr="00AC4DCB" w:rsidRDefault="00AC4DCB" w:rsidP="00DD0FF9">
            <w:pPr>
              <w:jc w:val="center"/>
            </w:pPr>
          </w:p>
        </w:tc>
      </w:tr>
      <w:tr w:rsidR="00AC4DCB" w:rsidRPr="00AC4DCB" w14:paraId="217F675E" w14:textId="77777777" w:rsidTr="004C5C26">
        <w:trPr>
          <w:trHeight w:val="416"/>
        </w:trPr>
        <w:tc>
          <w:tcPr>
            <w:tcW w:w="438" w:type="dxa"/>
            <w:noWrap/>
            <w:hideMark/>
          </w:tcPr>
          <w:p w14:paraId="03B721CC" w14:textId="77777777" w:rsidR="00AC4DCB" w:rsidRPr="00AC4DCB" w:rsidRDefault="00AC4DCB" w:rsidP="00AC4DCB">
            <w:r w:rsidRPr="00AC4DCB">
              <w:rPr>
                <w:rFonts w:hint="eastAsia"/>
              </w:rPr>
              <w:t>2</w:t>
            </w:r>
          </w:p>
        </w:tc>
        <w:tc>
          <w:tcPr>
            <w:tcW w:w="1543" w:type="dxa"/>
            <w:noWrap/>
            <w:vAlign w:val="center"/>
            <w:hideMark/>
          </w:tcPr>
          <w:p w14:paraId="23984FA0" w14:textId="77777777" w:rsidR="00AC4DCB" w:rsidRPr="00AC4DCB" w:rsidRDefault="00AC4DCB" w:rsidP="00925D00">
            <w:pPr>
              <w:jc w:val="center"/>
            </w:pPr>
            <w:r w:rsidRPr="00AC4DCB">
              <w:rPr>
                <w:rFonts w:hint="eastAsia"/>
              </w:rPr>
              <w:t>管理电脑</w:t>
            </w:r>
          </w:p>
        </w:tc>
        <w:tc>
          <w:tcPr>
            <w:tcW w:w="4852" w:type="dxa"/>
            <w:hideMark/>
          </w:tcPr>
          <w:p w14:paraId="25336FAA" w14:textId="77777777" w:rsidR="00AC4DCB" w:rsidRPr="00AC4DCB" w:rsidRDefault="00AC4DCB">
            <w:r w:rsidRPr="00AC4DCB">
              <w:rPr>
                <w:rFonts w:hint="eastAsia"/>
              </w:rPr>
              <w:t>十二代i5/多配制选择/win11 Home/WIFI+蓝牙／</w:t>
            </w:r>
            <w:proofErr w:type="spellStart"/>
            <w:r w:rsidRPr="00AC4DCB">
              <w:rPr>
                <w:rFonts w:hint="eastAsia"/>
              </w:rPr>
              <w:t>ASUSpro</w:t>
            </w:r>
            <w:proofErr w:type="spellEnd"/>
            <w:r w:rsidRPr="00AC4DCB">
              <w:rPr>
                <w:rFonts w:hint="eastAsia"/>
              </w:rPr>
              <w:t>键鼠）[i5-12400,8G内存,无机械,512G固态,Win11home,</w:t>
            </w:r>
            <w:proofErr w:type="gramStart"/>
            <w:r w:rsidRPr="00AC4DCB">
              <w:rPr>
                <w:rFonts w:hint="eastAsia"/>
              </w:rPr>
              <w:t>集显</w:t>
            </w:r>
            <w:proofErr w:type="gramEnd"/>
            <w:r w:rsidRPr="00AC4DCB">
              <w:rPr>
                <w:rFonts w:hint="eastAsia"/>
              </w:rPr>
              <w:t>,单主机,</w:t>
            </w:r>
            <w:proofErr w:type="spellStart"/>
            <w:r w:rsidRPr="00AC4DCB">
              <w:rPr>
                <w:rFonts w:hint="eastAsia"/>
              </w:rPr>
              <w:t>ASUSpro</w:t>
            </w:r>
            <w:proofErr w:type="spellEnd"/>
            <w:proofErr w:type="gramStart"/>
            <w:r w:rsidRPr="00AC4DCB">
              <w:rPr>
                <w:rFonts w:hint="eastAsia"/>
              </w:rPr>
              <w:t>键鼠</w:t>
            </w:r>
            <w:proofErr w:type="gramEnd"/>
            <w:r w:rsidRPr="00AC4DCB">
              <w:rPr>
                <w:rFonts w:hint="eastAsia"/>
              </w:rPr>
              <w:t>]</w:t>
            </w:r>
          </w:p>
        </w:tc>
        <w:tc>
          <w:tcPr>
            <w:tcW w:w="533" w:type="dxa"/>
            <w:noWrap/>
            <w:vAlign w:val="center"/>
            <w:hideMark/>
          </w:tcPr>
          <w:p w14:paraId="414F8B9F" w14:textId="77777777" w:rsidR="00AC4DCB" w:rsidRPr="00AC4DCB" w:rsidRDefault="00AC4DCB" w:rsidP="00DD0FF9">
            <w:pPr>
              <w:jc w:val="center"/>
            </w:pPr>
            <w:r w:rsidRPr="00AC4DCB">
              <w:rPr>
                <w:rFonts w:hint="eastAsia"/>
              </w:rPr>
              <w:t>套</w:t>
            </w:r>
          </w:p>
        </w:tc>
        <w:tc>
          <w:tcPr>
            <w:tcW w:w="930" w:type="dxa"/>
            <w:noWrap/>
            <w:vAlign w:val="center"/>
            <w:hideMark/>
          </w:tcPr>
          <w:p w14:paraId="23AC3BD0" w14:textId="77777777" w:rsidR="00AC4DCB" w:rsidRPr="00AC4DCB" w:rsidRDefault="00AC4DCB" w:rsidP="00DD0FF9">
            <w:pPr>
              <w:jc w:val="center"/>
            </w:pPr>
            <w:r w:rsidRPr="00AC4DCB">
              <w:rPr>
                <w:rFonts w:hint="eastAsia"/>
              </w:rPr>
              <w:t>2</w:t>
            </w:r>
          </w:p>
        </w:tc>
      </w:tr>
      <w:tr w:rsidR="00AC4DCB" w:rsidRPr="00AC4DCB" w14:paraId="65417B6D" w14:textId="77777777" w:rsidTr="004C5C26">
        <w:trPr>
          <w:trHeight w:val="469"/>
        </w:trPr>
        <w:tc>
          <w:tcPr>
            <w:tcW w:w="438" w:type="dxa"/>
            <w:noWrap/>
            <w:hideMark/>
          </w:tcPr>
          <w:p w14:paraId="2FAD3B98" w14:textId="77777777" w:rsidR="00AC4DCB" w:rsidRPr="00AC4DCB" w:rsidRDefault="00AC4DCB" w:rsidP="00AC4DCB">
            <w:r w:rsidRPr="00AC4DCB">
              <w:rPr>
                <w:rFonts w:hint="eastAsia"/>
              </w:rPr>
              <w:t>3</w:t>
            </w:r>
          </w:p>
        </w:tc>
        <w:tc>
          <w:tcPr>
            <w:tcW w:w="1543" w:type="dxa"/>
            <w:noWrap/>
            <w:vAlign w:val="center"/>
            <w:hideMark/>
          </w:tcPr>
          <w:p w14:paraId="23D403C6" w14:textId="77777777" w:rsidR="00AC4DCB" w:rsidRPr="00AC4DCB" w:rsidRDefault="00AC4DCB" w:rsidP="00925D00">
            <w:pPr>
              <w:jc w:val="center"/>
            </w:pPr>
            <w:r w:rsidRPr="00AC4DCB">
              <w:rPr>
                <w:rFonts w:hint="eastAsia"/>
              </w:rPr>
              <w:t>发卡器</w:t>
            </w:r>
          </w:p>
        </w:tc>
        <w:tc>
          <w:tcPr>
            <w:tcW w:w="4852" w:type="dxa"/>
            <w:hideMark/>
          </w:tcPr>
          <w:p w14:paraId="17A17655" w14:textId="77777777" w:rsidR="00AC4DCB" w:rsidRPr="00AC4DCB" w:rsidRDefault="00AC4DCB">
            <w:r w:rsidRPr="00AC4DCB">
              <w:rPr>
                <w:rFonts w:hint="eastAsia"/>
              </w:rPr>
              <w:t>IC卡发卡器-国内版</w:t>
            </w:r>
          </w:p>
        </w:tc>
        <w:tc>
          <w:tcPr>
            <w:tcW w:w="533" w:type="dxa"/>
            <w:noWrap/>
            <w:vAlign w:val="center"/>
            <w:hideMark/>
          </w:tcPr>
          <w:p w14:paraId="28456596" w14:textId="77777777" w:rsidR="00AC4DCB" w:rsidRPr="00AC4DCB" w:rsidRDefault="00AC4DCB" w:rsidP="00DD0FF9">
            <w:pPr>
              <w:jc w:val="center"/>
            </w:pPr>
            <w:r w:rsidRPr="00AC4DCB">
              <w:rPr>
                <w:rFonts w:hint="eastAsia"/>
              </w:rPr>
              <w:t>台</w:t>
            </w:r>
          </w:p>
        </w:tc>
        <w:tc>
          <w:tcPr>
            <w:tcW w:w="930" w:type="dxa"/>
            <w:noWrap/>
            <w:vAlign w:val="center"/>
            <w:hideMark/>
          </w:tcPr>
          <w:p w14:paraId="0956E2A5" w14:textId="77777777" w:rsidR="00AC4DCB" w:rsidRPr="00AC4DCB" w:rsidRDefault="00AC4DCB" w:rsidP="00DD0FF9">
            <w:pPr>
              <w:jc w:val="center"/>
            </w:pPr>
            <w:r w:rsidRPr="00AC4DCB">
              <w:rPr>
                <w:rFonts w:hint="eastAsia"/>
              </w:rPr>
              <w:t>1</w:t>
            </w:r>
          </w:p>
        </w:tc>
      </w:tr>
      <w:tr w:rsidR="00AC4DCB" w:rsidRPr="00AC4DCB" w14:paraId="7EDF18FA" w14:textId="77777777" w:rsidTr="004C5C26">
        <w:trPr>
          <w:trHeight w:val="3705"/>
        </w:trPr>
        <w:tc>
          <w:tcPr>
            <w:tcW w:w="438" w:type="dxa"/>
            <w:noWrap/>
            <w:hideMark/>
          </w:tcPr>
          <w:p w14:paraId="1C28FA3D" w14:textId="77777777" w:rsidR="00AC4DCB" w:rsidRPr="00AC4DCB" w:rsidRDefault="00AC4DCB" w:rsidP="00AC4DCB">
            <w:r w:rsidRPr="00AC4DCB">
              <w:rPr>
                <w:rFonts w:hint="eastAsia"/>
              </w:rPr>
              <w:t>4</w:t>
            </w:r>
          </w:p>
        </w:tc>
        <w:tc>
          <w:tcPr>
            <w:tcW w:w="1543" w:type="dxa"/>
            <w:noWrap/>
            <w:vAlign w:val="center"/>
            <w:hideMark/>
          </w:tcPr>
          <w:p w14:paraId="6B14B061" w14:textId="77777777" w:rsidR="00AC4DCB" w:rsidRPr="00AC4DCB" w:rsidRDefault="00AC4DCB" w:rsidP="00925D00">
            <w:pPr>
              <w:jc w:val="center"/>
            </w:pPr>
            <w:r w:rsidRPr="00AC4DCB">
              <w:rPr>
                <w:rFonts w:hint="eastAsia"/>
              </w:rPr>
              <w:t>中心管理机</w:t>
            </w:r>
          </w:p>
        </w:tc>
        <w:tc>
          <w:tcPr>
            <w:tcW w:w="4852" w:type="dxa"/>
            <w:hideMark/>
          </w:tcPr>
          <w:p w14:paraId="13BF5840" w14:textId="77777777" w:rsidR="00AC4DCB" w:rsidRPr="00AC4DCB" w:rsidRDefault="00AC4DCB" w:rsidP="00AC4DCB">
            <w:r w:rsidRPr="00AC4DCB">
              <w:rPr>
                <w:rFonts w:hint="eastAsia"/>
              </w:rPr>
              <w:t>管理机(显示屏:10.1英寸液晶屏 分辨率:1280*800 接口:电源*1、网络口*1、麦克风输入*1、警号接口*1(预留)、USB接口*1(预留)、HDMI接口(预留) 供电电压范围:DC12V 最大功耗:8.4W 来电接听/主动呼叫:接收门口机呼叫，接听并可视对讲；支持主动呼叫门口机 监视功能:支持远程监视门口机摄像头；可根据列表选择查看对象 开锁功能:支持远程通话后主动开锁 报警事件:支持接收室内机报警事件；支持告警处理 管理机呼叫转移功能:支持管理机1无人接听，呼叫转移管理机2，管理机2无人接听，呼叫转移管理机3。 铃声识别:支持设置不同铃声功能，用于铃声识别，音量可自行调节 尺寸:高190mm×宽330mm×厚97mm 重量:2.84kg 安装方式:桌面式 工作温度:-10℃~55℃ 工作湿度:10RH%~95RH% )</w:t>
            </w:r>
          </w:p>
        </w:tc>
        <w:tc>
          <w:tcPr>
            <w:tcW w:w="533" w:type="dxa"/>
            <w:noWrap/>
            <w:vAlign w:val="center"/>
            <w:hideMark/>
          </w:tcPr>
          <w:p w14:paraId="2EA94F04" w14:textId="77777777" w:rsidR="00AC4DCB" w:rsidRPr="00AC4DCB" w:rsidRDefault="00AC4DCB" w:rsidP="00DD0FF9">
            <w:pPr>
              <w:jc w:val="center"/>
            </w:pPr>
            <w:r w:rsidRPr="00AC4DCB">
              <w:rPr>
                <w:rFonts w:hint="eastAsia"/>
              </w:rPr>
              <w:t>部</w:t>
            </w:r>
          </w:p>
        </w:tc>
        <w:tc>
          <w:tcPr>
            <w:tcW w:w="930" w:type="dxa"/>
            <w:noWrap/>
            <w:vAlign w:val="center"/>
            <w:hideMark/>
          </w:tcPr>
          <w:p w14:paraId="30491609" w14:textId="77777777" w:rsidR="00AC4DCB" w:rsidRPr="00AC4DCB" w:rsidRDefault="00AC4DCB" w:rsidP="00DD0FF9">
            <w:pPr>
              <w:jc w:val="center"/>
            </w:pPr>
            <w:r w:rsidRPr="00AC4DCB">
              <w:rPr>
                <w:rFonts w:hint="eastAsia"/>
              </w:rPr>
              <w:t>1</w:t>
            </w:r>
          </w:p>
        </w:tc>
      </w:tr>
      <w:tr w:rsidR="00AC4DCB" w:rsidRPr="00AC4DCB" w14:paraId="6AF7E23E" w14:textId="77777777" w:rsidTr="004C5C26">
        <w:trPr>
          <w:trHeight w:val="3705"/>
        </w:trPr>
        <w:tc>
          <w:tcPr>
            <w:tcW w:w="438" w:type="dxa"/>
            <w:noWrap/>
            <w:hideMark/>
          </w:tcPr>
          <w:p w14:paraId="4FCE3A7C" w14:textId="77777777" w:rsidR="00AC4DCB" w:rsidRPr="00AC4DCB" w:rsidRDefault="00AC4DCB" w:rsidP="00AC4DCB">
            <w:r w:rsidRPr="00AC4DCB">
              <w:rPr>
                <w:rFonts w:hint="eastAsia"/>
              </w:rPr>
              <w:t>5</w:t>
            </w:r>
          </w:p>
        </w:tc>
        <w:tc>
          <w:tcPr>
            <w:tcW w:w="1543" w:type="dxa"/>
            <w:noWrap/>
            <w:vAlign w:val="center"/>
            <w:hideMark/>
          </w:tcPr>
          <w:p w14:paraId="35A69711" w14:textId="77777777" w:rsidR="00AC4DCB" w:rsidRPr="00AC4DCB" w:rsidRDefault="00AC4DCB" w:rsidP="00925D00">
            <w:pPr>
              <w:jc w:val="center"/>
            </w:pPr>
            <w:r w:rsidRPr="00AC4DCB">
              <w:rPr>
                <w:rFonts w:hint="eastAsia"/>
              </w:rPr>
              <w:t>护士站管理分机</w:t>
            </w:r>
          </w:p>
        </w:tc>
        <w:tc>
          <w:tcPr>
            <w:tcW w:w="4852" w:type="dxa"/>
            <w:hideMark/>
          </w:tcPr>
          <w:p w14:paraId="52FE2FDB" w14:textId="77777777" w:rsidR="00AC4DCB" w:rsidRPr="00AC4DCB" w:rsidRDefault="00AC4DCB" w:rsidP="00AC4DCB">
            <w:r w:rsidRPr="00AC4DCB">
              <w:rPr>
                <w:rFonts w:hint="eastAsia"/>
              </w:rPr>
              <w:t>管理机(显示屏:10.1英寸液晶屏 分辨率:1280*800 接口:电源*1、网络口*1、麦克风输入*1、警号接口*1(预留)、USB接口*1(预留)、HDMI接口(预留) 供电电压范围:DC12V 最大功耗:8.4W 来电接听/主动呼叫:接收门口机呼叫，接听并可视对讲；支持主动呼叫门口机 监视功能:支持远程监视门口机摄像头；可根据列表选择查看对象 开锁功能:支持远程通话后主动开锁 报警事件:支持接收室内机报警事件；支持告警处理 管理机呼叫转移功能:支持管理机1无人接听，呼叫转移管理机2，管理机2无人接听，呼叫转移管理机3。 铃声识别:支持设置不同铃声功能，用于铃声识别，音量可自行调节 尺寸:高190mm×宽330mm×厚97mm 重量:2.84kg 安装方式:桌面式 工作温度:-10℃~55℃ 工作湿度:10RH%~95RH% )</w:t>
            </w:r>
          </w:p>
        </w:tc>
        <w:tc>
          <w:tcPr>
            <w:tcW w:w="533" w:type="dxa"/>
            <w:noWrap/>
            <w:vAlign w:val="center"/>
            <w:hideMark/>
          </w:tcPr>
          <w:p w14:paraId="7C7EC5BD" w14:textId="77777777" w:rsidR="00AC4DCB" w:rsidRPr="00AC4DCB" w:rsidRDefault="00AC4DCB" w:rsidP="00DD0FF9">
            <w:pPr>
              <w:jc w:val="center"/>
            </w:pPr>
            <w:r w:rsidRPr="00AC4DCB">
              <w:rPr>
                <w:rFonts w:hint="eastAsia"/>
              </w:rPr>
              <w:t>部</w:t>
            </w:r>
          </w:p>
        </w:tc>
        <w:tc>
          <w:tcPr>
            <w:tcW w:w="930" w:type="dxa"/>
            <w:noWrap/>
            <w:vAlign w:val="center"/>
            <w:hideMark/>
          </w:tcPr>
          <w:p w14:paraId="2674D40E" w14:textId="77777777" w:rsidR="00AC4DCB" w:rsidRPr="00AC4DCB" w:rsidRDefault="00AC4DCB" w:rsidP="00DD0FF9">
            <w:pPr>
              <w:jc w:val="center"/>
            </w:pPr>
            <w:r w:rsidRPr="00AC4DCB">
              <w:rPr>
                <w:rFonts w:hint="eastAsia"/>
              </w:rPr>
              <w:t>22</w:t>
            </w:r>
          </w:p>
        </w:tc>
      </w:tr>
      <w:tr w:rsidR="00AC4DCB" w:rsidRPr="00AC4DCB" w14:paraId="16AE3980" w14:textId="77777777" w:rsidTr="004C5C26">
        <w:trPr>
          <w:trHeight w:val="3990"/>
        </w:trPr>
        <w:tc>
          <w:tcPr>
            <w:tcW w:w="438" w:type="dxa"/>
            <w:noWrap/>
            <w:hideMark/>
          </w:tcPr>
          <w:p w14:paraId="42AF5777" w14:textId="77777777" w:rsidR="00AC4DCB" w:rsidRPr="00AC4DCB" w:rsidRDefault="00AC4DCB" w:rsidP="00AC4DCB">
            <w:r w:rsidRPr="00AC4DCB">
              <w:rPr>
                <w:rFonts w:hint="eastAsia"/>
              </w:rPr>
              <w:lastRenderedPageBreak/>
              <w:t>6</w:t>
            </w:r>
          </w:p>
        </w:tc>
        <w:tc>
          <w:tcPr>
            <w:tcW w:w="1543" w:type="dxa"/>
            <w:noWrap/>
            <w:vAlign w:val="center"/>
            <w:hideMark/>
          </w:tcPr>
          <w:p w14:paraId="5BBB3C48" w14:textId="77777777" w:rsidR="00AC4DCB" w:rsidRPr="00AC4DCB" w:rsidRDefault="00AC4DCB" w:rsidP="00925D00">
            <w:pPr>
              <w:jc w:val="center"/>
            </w:pPr>
            <w:r w:rsidRPr="00AC4DCB">
              <w:rPr>
                <w:rFonts w:hint="eastAsia"/>
              </w:rPr>
              <w:t>人脸门禁一体机</w:t>
            </w:r>
          </w:p>
        </w:tc>
        <w:tc>
          <w:tcPr>
            <w:tcW w:w="4852" w:type="dxa"/>
            <w:hideMark/>
          </w:tcPr>
          <w:p w14:paraId="39047E02" w14:textId="77777777" w:rsidR="00AC4DCB" w:rsidRPr="00AC4DCB" w:rsidRDefault="00AC4DCB">
            <w:r w:rsidRPr="00AC4DCB">
              <w:rPr>
                <w:rFonts w:hint="eastAsia"/>
              </w:rPr>
              <w:t>人脸门禁一体机：人脸识别率：&gt;99%</w:t>
            </w:r>
            <w:r w:rsidRPr="00AC4DCB">
              <w:rPr>
                <w:rFonts w:hint="eastAsia"/>
              </w:rPr>
              <w:br/>
              <w:t>人脸识别时间：200ms</w:t>
            </w:r>
            <w:r w:rsidRPr="00AC4DCB">
              <w:rPr>
                <w:rFonts w:hint="eastAsia"/>
              </w:rPr>
              <w:br/>
              <w:t>人脸库容：10000人</w:t>
            </w:r>
            <w:r w:rsidRPr="00AC4DCB">
              <w:rPr>
                <w:rFonts w:hint="eastAsia"/>
              </w:rPr>
              <w:br/>
              <w:t>存储容量</w:t>
            </w:r>
            <w:r w:rsidRPr="00AC4DCB">
              <w:rPr>
                <w:rFonts w:hint="eastAsia"/>
              </w:rPr>
              <w:br/>
              <w:t>常用核验方式：人脸白名单（1：N）、人卡核验</w:t>
            </w:r>
            <w:r w:rsidRPr="00AC4DCB">
              <w:rPr>
                <w:rFonts w:hint="eastAsia"/>
              </w:rPr>
              <w:br/>
              <w:t>开门方式：刷脸、刷卡、人证、密码、</w:t>
            </w:r>
            <w:proofErr w:type="gramStart"/>
            <w:r w:rsidRPr="00AC4DCB">
              <w:rPr>
                <w:rFonts w:hint="eastAsia"/>
              </w:rPr>
              <w:t>二维码</w:t>
            </w:r>
            <w:proofErr w:type="gramEnd"/>
            <w:r w:rsidRPr="00AC4DCB">
              <w:rPr>
                <w:rFonts w:hint="eastAsia"/>
              </w:rPr>
              <w:br/>
              <w:t>接口：RS485、韦根、USB、电锁、门磁、报警输入/输出、防拆、开门按钮</w:t>
            </w:r>
            <w:r w:rsidRPr="00AC4DCB">
              <w:rPr>
                <w:rFonts w:hint="eastAsia"/>
              </w:rPr>
              <w:br/>
              <w:t>设备电源：12VDC输入</w:t>
            </w:r>
            <w:r w:rsidRPr="00AC4DCB">
              <w:rPr>
                <w:rFonts w:hint="eastAsia"/>
              </w:rPr>
              <w:br/>
              <w:t>显示屏 ：触摸屏</w:t>
            </w:r>
            <w:r w:rsidRPr="00AC4DCB">
              <w:rPr>
                <w:rFonts w:hint="eastAsia"/>
              </w:rPr>
              <w:br/>
              <w:t>尺寸：7英寸</w:t>
            </w:r>
            <w:r w:rsidRPr="00AC4DCB">
              <w:rPr>
                <w:rFonts w:hint="eastAsia"/>
              </w:rPr>
              <w:br/>
              <w:t>摄像头：200</w:t>
            </w:r>
            <w:proofErr w:type="gramStart"/>
            <w:r w:rsidRPr="00AC4DCB">
              <w:rPr>
                <w:rFonts w:hint="eastAsia"/>
              </w:rPr>
              <w:t>万像</w:t>
            </w:r>
            <w:proofErr w:type="gramEnd"/>
            <w:r w:rsidRPr="00AC4DCB">
              <w:rPr>
                <w:rFonts w:hint="eastAsia"/>
              </w:rPr>
              <w:t>素1080P</w:t>
            </w:r>
            <w:r w:rsidRPr="00AC4DCB">
              <w:rPr>
                <w:rFonts w:hint="eastAsia"/>
              </w:rPr>
              <w:br/>
              <w:t>工作环境：-20℃~65℃，&lt;95%</w:t>
            </w:r>
            <w:proofErr w:type="gramStart"/>
            <w:r w:rsidRPr="00AC4DCB">
              <w:rPr>
                <w:rFonts w:hint="eastAsia"/>
              </w:rPr>
              <w:t>不</w:t>
            </w:r>
            <w:proofErr w:type="gramEnd"/>
            <w:r w:rsidRPr="00AC4DCB">
              <w:rPr>
                <w:rFonts w:hint="eastAsia"/>
              </w:rPr>
              <w:t>凝露</w:t>
            </w:r>
            <w:r w:rsidRPr="00AC4DCB">
              <w:rPr>
                <w:rFonts w:hint="eastAsia"/>
              </w:rPr>
              <w:br/>
              <w:t>适用场景：室内、室外（使用时需选配防水罩）。</w:t>
            </w:r>
          </w:p>
        </w:tc>
        <w:tc>
          <w:tcPr>
            <w:tcW w:w="533" w:type="dxa"/>
            <w:noWrap/>
            <w:vAlign w:val="center"/>
            <w:hideMark/>
          </w:tcPr>
          <w:p w14:paraId="7C62E31F" w14:textId="77777777" w:rsidR="00AC4DCB" w:rsidRPr="00AC4DCB" w:rsidRDefault="00AC4DCB" w:rsidP="00DD0FF9">
            <w:pPr>
              <w:jc w:val="center"/>
            </w:pPr>
            <w:r w:rsidRPr="00AC4DCB">
              <w:rPr>
                <w:rFonts w:hint="eastAsia"/>
              </w:rPr>
              <w:t>台</w:t>
            </w:r>
          </w:p>
        </w:tc>
        <w:tc>
          <w:tcPr>
            <w:tcW w:w="930" w:type="dxa"/>
            <w:noWrap/>
            <w:vAlign w:val="center"/>
            <w:hideMark/>
          </w:tcPr>
          <w:p w14:paraId="78B018A4" w14:textId="77777777" w:rsidR="00AC4DCB" w:rsidRPr="00AC4DCB" w:rsidRDefault="00AC4DCB" w:rsidP="00DD0FF9">
            <w:pPr>
              <w:jc w:val="center"/>
            </w:pPr>
            <w:r w:rsidRPr="00AC4DCB">
              <w:rPr>
                <w:rFonts w:hint="eastAsia"/>
              </w:rPr>
              <w:t>125</w:t>
            </w:r>
          </w:p>
        </w:tc>
      </w:tr>
      <w:tr w:rsidR="00AC4DCB" w:rsidRPr="00AC4DCB" w14:paraId="37F20BFF" w14:textId="77777777" w:rsidTr="004C5C26">
        <w:trPr>
          <w:trHeight w:val="469"/>
        </w:trPr>
        <w:tc>
          <w:tcPr>
            <w:tcW w:w="438" w:type="dxa"/>
            <w:noWrap/>
            <w:hideMark/>
          </w:tcPr>
          <w:p w14:paraId="34E0A8F6" w14:textId="77777777" w:rsidR="00AC4DCB" w:rsidRPr="00AC4DCB" w:rsidRDefault="00AC4DCB" w:rsidP="00AC4DCB">
            <w:r w:rsidRPr="00AC4DCB">
              <w:rPr>
                <w:rFonts w:hint="eastAsia"/>
              </w:rPr>
              <w:t>7</w:t>
            </w:r>
          </w:p>
        </w:tc>
        <w:tc>
          <w:tcPr>
            <w:tcW w:w="1543" w:type="dxa"/>
            <w:noWrap/>
            <w:vAlign w:val="center"/>
            <w:hideMark/>
          </w:tcPr>
          <w:p w14:paraId="29BEA775" w14:textId="77777777" w:rsidR="00AC4DCB" w:rsidRPr="00AC4DCB" w:rsidRDefault="00AC4DCB" w:rsidP="00925D00">
            <w:pPr>
              <w:jc w:val="center"/>
            </w:pPr>
            <w:r w:rsidRPr="00AC4DCB">
              <w:rPr>
                <w:rFonts w:hint="eastAsia"/>
              </w:rPr>
              <w:t>电源适配器</w:t>
            </w:r>
          </w:p>
        </w:tc>
        <w:tc>
          <w:tcPr>
            <w:tcW w:w="4852" w:type="dxa"/>
            <w:hideMark/>
          </w:tcPr>
          <w:p w14:paraId="122AEEED" w14:textId="77777777" w:rsidR="00AC4DCB" w:rsidRPr="00AC4DCB" w:rsidRDefault="00AC4DCB">
            <w:r w:rsidRPr="00AC4DCB">
              <w:rPr>
                <w:rFonts w:hint="eastAsia"/>
              </w:rPr>
              <w:t>DC12V/25W电源适配器(裸线)</w:t>
            </w:r>
          </w:p>
        </w:tc>
        <w:tc>
          <w:tcPr>
            <w:tcW w:w="533" w:type="dxa"/>
            <w:noWrap/>
            <w:vAlign w:val="center"/>
            <w:hideMark/>
          </w:tcPr>
          <w:p w14:paraId="141CAF26" w14:textId="77777777" w:rsidR="00AC4DCB" w:rsidRPr="00AC4DCB" w:rsidRDefault="00AC4DCB" w:rsidP="00DD0FF9">
            <w:pPr>
              <w:jc w:val="center"/>
            </w:pPr>
            <w:r w:rsidRPr="00AC4DCB">
              <w:rPr>
                <w:rFonts w:hint="eastAsia"/>
              </w:rPr>
              <w:t>只</w:t>
            </w:r>
          </w:p>
        </w:tc>
        <w:tc>
          <w:tcPr>
            <w:tcW w:w="930" w:type="dxa"/>
            <w:noWrap/>
            <w:vAlign w:val="center"/>
            <w:hideMark/>
          </w:tcPr>
          <w:p w14:paraId="2B780F5C" w14:textId="77777777" w:rsidR="00AC4DCB" w:rsidRPr="00AC4DCB" w:rsidRDefault="00AC4DCB" w:rsidP="00DD0FF9">
            <w:pPr>
              <w:jc w:val="center"/>
            </w:pPr>
            <w:r w:rsidRPr="00AC4DCB">
              <w:rPr>
                <w:rFonts w:hint="eastAsia"/>
              </w:rPr>
              <w:t>125</w:t>
            </w:r>
          </w:p>
        </w:tc>
      </w:tr>
      <w:tr w:rsidR="00AC4DCB" w:rsidRPr="00AC4DCB" w14:paraId="6B41CFA0" w14:textId="77777777" w:rsidTr="004C5C26">
        <w:trPr>
          <w:trHeight w:val="469"/>
        </w:trPr>
        <w:tc>
          <w:tcPr>
            <w:tcW w:w="438" w:type="dxa"/>
            <w:noWrap/>
            <w:hideMark/>
          </w:tcPr>
          <w:p w14:paraId="5BC30BBA" w14:textId="77777777" w:rsidR="00AC4DCB" w:rsidRPr="00AC4DCB" w:rsidRDefault="00AC4DCB" w:rsidP="00AC4DCB">
            <w:r w:rsidRPr="00AC4DCB">
              <w:rPr>
                <w:rFonts w:hint="eastAsia"/>
              </w:rPr>
              <w:t>8</w:t>
            </w:r>
          </w:p>
        </w:tc>
        <w:tc>
          <w:tcPr>
            <w:tcW w:w="1543" w:type="dxa"/>
            <w:noWrap/>
            <w:vAlign w:val="center"/>
            <w:hideMark/>
          </w:tcPr>
          <w:p w14:paraId="64A5D375" w14:textId="77777777" w:rsidR="00AC4DCB" w:rsidRPr="00AC4DCB" w:rsidRDefault="00AC4DCB" w:rsidP="00925D00">
            <w:pPr>
              <w:jc w:val="center"/>
            </w:pPr>
            <w:r w:rsidRPr="00AC4DCB">
              <w:rPr>
                <w:rFonts w:hint="eastAsia"/>
              </w:rPr>
              <w:t>开门按钮</w:t>
            </w:r>
          </w:p>
        </w:tc>
        <w:tc>
          <w:tcPr>
            <w:tcW w:w="4852" w:type="dxa"/>
            <w:hideMark/>
          </w:tcPr>
          <w:p w14:paraId="48AE1721" w14:textId="77777777" w:rsidR="00AC4DCB" w:rsidRPr="00AC4DCB" w:rsidRDefault="00AC4DCB" w:rsidP="00AC4DCB">
            <w:r w:rsidRPr="00AC4DCB">
              <w:rPr>
                <w:rFonts w:hint="eastAsia"/>
              </w:rPr>
              <w:t>开门按钮</w:t>
            </w:r>
          </w:p>
        </w:tc>
        <w:tc>
          <w:tcPr>
            <w:tcW w:w="533" w:type="dxa"/>
            <w:noWrap/>
            <w:vAlign w:val="center"/>
            <w:hideMark/>
          </w:tcPr>
          <w:p w14:paraId="59BA2ED8" w14:textId="77777777" w:rsidR="00AC4DCB" w:rsidRPr="00AC4DCB" w:rsidRDefault="00AC4DCB" w:rsidP="00DD0FF9">
            <w:pPr>
              <w:jc w:val="center"/>
            </w:pPr>
            <w:r w:rsidRPr="00AC4DCB">
              <w:rPr>
                <w:rFonts w:hint="eastAsia"/>
              </w:rPr>
              <w:t>只</w:t>
            </w:r>
          </w:p>
        </w:tc>
        <w:tc>
          <w:tcPr>
            <w:tcW w:w="930" w:type="dxa"/>
            <w:noWrap/>
            <w:vAlign w:val="center"/>
            <w:hideMark/>
          </w:tcPr>
          <w:p w14:paraId="56A3F6D9" w14:textId="77777777" w:rsidR="00AC4DCB" w:rsidRPr="00AC4DCB" w:rsidRDefault="00AC4DCB" w:rsidP="00DD0FF9">
            <w:pPr>
              <w:jc w:val="center"/>
            </w:pPr>
            <w:r w:rsidRPr="00AC4DCB">
              <w:rPr>
                <w:rFonts w:hint="eastAsia"/>
              </w:rPr>
              <w:t>125</w:t>
            </w:r>
          </w:p>
        </w:tc>
      </w:tr>
      <w:tr w:rsidR="00AC4DCB" w:rsidRPr="00AC4DCB" w14:paraId="4E08F37D" w14:textId="77777777" w:rsidTr="004C5C26">
        <w:trPr>
          <w:trHeight w:val="469"/>
        </w:trPr>
        <w:tc>
          <w:tcPr>
            <w:tcW w:w="438" w:type="dxa"/>
            <w:noWrap/>
            <w:hideMark/>
          </w:tcPr>
          <w:p w14:paraId="56C72370" w14:textId="77777777" w:rsidR="00AC4DCB" w:rsidRPr="00AC4DCB" w:rsidRDefault="00AC4DCB" w:rsidP="00AC4DCB">
            <w:r w:rsidRPr="00AC4DCB">
              <w:rPr>
                <w:rFonts w:hint="eastAsia"/>
              </w:rPr>
              <w:t>9</w:t>
            </w:r>
          </w:p>
        </w:tc>
        <w:tc>
          <w:tcPr>
            <w:tcW w:w="1543" w:type="dxa"/>
            <w:vAlign w:val="center"/>
            <w:hideMark/>
          </w:tcPr>
          <w:p w14:paraId="30A75256" w14:textId="77777777" w:rsidR="00AC4DCB" w:rsidRPr="00AC4DCB" w:rsidRDefault="00AC4DCB" w:rsidP="00925D00">
            <w:pPr>
              <w:jc w:val="center"/>
            </w:pPr>
            <w:r w:rsidRPr="00AC4DCB">
              <w:rPr>
                <w:rFonts w:hint="eastAsia"/>
              </w:rPr>
              <w:t>双门磁力锁</w:t>
            </w:r>
          </w:p>
        </w:tc>
        <w:tc>
          <w:tcPr>
            <w:tcW w:w="4852" w:type="dxa"/>
            <w:hideMark/>
          </w:tcPr>
          <w:p w14:paraId="1E0E6E22" w14:textId="77777777" w:rsidR="00AC4DCB" w:rsidRPr="00AC4DCB" w:rsidRDefault="00AC4DCB">
            <w:r w:rsidRPr="00AC4DCB">
              <w:rPr>
                <w:rFonts w:hint="eastAsia"/>
              </w:rPr>
              <w:t>双门磁力锁280KG</w:t>
            </w:r>
          </w:p>
        </w:tc>
        <w:tc>
          <w:tcPr>
            <w:tcW w:w="533" w:type="dxa"/>
            <w:noWrap/>
            <w:vAlign w:val="center"/>
            <w:hideMark/>
          </w:tcPr>
          <w:p w14:paraId="2AA3CD5E" w14:textId="77777777" w:rsidR="00AC4DCB" w:rsidRPr="00AC4DCB" w:rsidRDefault="00AC4DCB" w:rsidP="00DD0FF9">
            <w:pPr>
              <w:jc w:val="center"/>
            </w:pPr>
            <w:r w:rsidRPr="00AC4DCB">
              <w:rPr>
                <w:rFonts w:hint="eastAsia"/>
              </w:rPr>
              <w:t>副</w:t>
            </w:r>
          </w:p>
        </w:tc>
        <w:tc>
          <w:tcPr>
            <w:tcW w:w="930" w:type="dxa"/>
            <w:noWrap/>
            <w:vAlign w:val="center"/>
            <w:hideMark/>
          </w:tcPr>
          <w:p w14:paraId="690A5FC5" w14:textId="77777777" w:rsidR="00AC4DCB" w:rsidRPr="00AC4DCB" w:rsidRDefault="00AC4DCB" w:rsidP="00DD0FF9">
            <w:pPr>
              <w:jc w:val="center"/>
            </w:pPr>
            <w:r w:rsidRPr="00AC4DCB">
              <w:rPr>
                <w:rFonts w:hint="eastAsia"/>
              </w:rPr>
              <w:t>119</w:t>
            </w:r>
          </w:p>
        </w:tc>
      </w:tr>
      <w:tr w:rsidR="00AC4DCB" w:rsidRPr="00AC4DCB" w14:paraId="2128C79F" w14:textId="77777777" w:rsidTr="004C5C26">
        <w:trPr>
          <w:trHeight w:val="570"/>
        </w:trPr>
        <w:tc>
          <w:tcPr>
            <w:tcW w:w="438" w:type="dxa"/>
            <w:noWrap/>
            <w:hideMark/>
          </w:tcPr>
          <w:p w14:paraId="4871E3F7" w14:textId="77777777" w:rsidR="00AC4DCB" w:rsidRPr="00AC4DCB" w:rsidRDefault="00AC4DCB" w:rsidP="00AC4DCB">
            <w:r w:rsidRPr="00AC4DCB">
              <w:rPr>
                <w:rFonts w:hint="eastAsia"/>
              </w:rPr>
              <w:t>10</w:t>
            </w:r>
          </w:p>
        </w:tc>
        <w:tc>
          <w:tcPr>
            <w:tcW w:w="1543" w:type="dxa"/>
            <w:noWrap/>
            <w:vAlign w:val="center"/>
            <w:hideMark/>
          </w:tcPr>
          <w:p w14:paraId="5443679A" w14:textId="77777777" w:rsidR="00AC4DCB" w:rsidRPr="00AC4DCB" w:rsidRDefault="00AC4DCB" w:rsidP="00925D00">
            <w:pPr>
              <w:jc w:val="center"/>
            </w:pPr>
            <w:r w:rsidRPr="00AC4DCB">
              <w:rPr>
                <w:rFonts w:hint="eastAsia"/>
              </w:rPr>
              <w:t>双门磁力锁L型支架</w:t>
            </w:r>
          </w:p>
        </w:tc>
        <w:tc>
          <w:tcPr>
            <w:tcW w:w="4852" w:type="dxa"/>
            <w:hideMark/>
          </w:tcPr>
          <w:p w14:paraId="38EA55DD" w14:textId="77777777" w:rsidR="00AC4DCB" w:rsidRPr="00AC4DCB" w:rsidRDefault="00AC4DCB" w:rsidP="00AC4DCB">
            <w:r w:rsidRPr="00AC4DCB">
              <w:rPr>
                <w:rFonts w:hint="eastAsia"/>
              </w:rPr>
              <w:t>280KG双门磁力锁L型支架</w:t>
            </w:r>
          </w:p>
        </w:tc>
        <w:tc>
          <w:tcPr>
            <w:tcW w:w="533" w:type="dxa"/>
            <w:noWrap/>
            <w:vAlign w:val="center"/>
            <w:hideMark/>
          </w:tcPr>
          <w:p w14:paraId="10ECCDBD" w14:textId="77777777" w:rsidR="00AC4DCB" w:rsidRPr="00AC4DCB" w:rsidRDefault="00AC4DCB" w:rsidP="00DD0FF9">
            <w:pPr>
              <w:jc w:val="center"/>
            </w:pPr>
            <w:r w:rsidRPr="00AC4DCB">
              <w:rPr>
                <w:rFonts w:hint="eastAsia"/>
              </w:rPr>
              <w:t>副</w:t>
            </w:r>
          </w:p>
        </w:tc>
        <w:tc>
          <w:tcPr>
            <w:tcW w:w="930" w:type="dxa"/>
            <w:noWrap/>
            <w:vAlign w:val="center"/>
            <w:hideMark/>
          </w:tcPr>
          <w:p w14:paraId="679D85F4" w14:textId="77777777" w:rsidR="00AC4DCB" w:rsidRPr="00AC4DCB" w:rsidRDefault="00AC4DCB" w:rsidP="00DD0FF9">
            <w:pPr>
              <w:jc w:val="center"/>
            </w:pPr>
            <w:r w:rsidRPr="00AC4DCB">
              <w:rPr>
                <w:rFonts w:hint="eastAsia"/>
              </w:rPr>
              <w:t>119</w:t>
            </w:r>
          </w:p>
        </w:tc>
      </w:tr>
      <w:tr w:rsidR="00AC4DCB" w:rsidRPr="00AC4DCB" w14:paraId="50E31C77" w14:textId="77777777" w:rsidTr="004C5C26">
        <w:trPr>
          <w:trHeight w:val="469"/>
        </w:trPr>
        <w:tc>
          <w:tcPr>
            <w:tcW w:w="438" w:type="dxa"/>
            <w:noWrap/>
            <w:hideMark/>
          </w:tcPr>
          <w:p w14:paraId="347EDA68" w14:textId="77777777" w:rsidR="00AC4DCB" w:rsidRPr="00AC4DCB" w:rsidRDefault="00AC4DCB" w:rsidP="00AC4DCB">
            <w:r w:rsidRPr="00AC4DCB">
              <w:rPr>
                <w:rFonts w:hint="eastAsia"/>
              </w:rPr>
              <w:t>11</w:t>
            </w:r>
          </w:p>
        </w:tc>
        <w:tc>
          <w:tcPr>
            <w:tcW w:w="1543" w:type="dxa"/>
            <w:noWrap/>
            <w:vAlign w:val="center"/>
            <w:hideMark/>
          </w:tcPr>
          <w:p w14:paraId="018D91BD" w14:textId="77777777" w:rsidR="00AC4DCB" w:rsidRPr="00AC4DCB" w:rsidRDefault="00AC4DCB" w:rsidP="00925D00">
            <w:pPr>
              <w:jc w:val="center"/>
            </w:pPr>
            <w:proofErr w:type="gramStart"/>
            <w:r w:rsidRPr="00AC4DCB">
              <w:rPr>
                <w:rFonts w:hint="eastAsia"/>
              </w:rPr>
              <w:t>电插锁</w:t>
            </w:r>
            <w:proofErr w:type="gramEnd"/>
          </w:p>
        </w:tc>
        <w:tc>
          <w:tcPr>
            <w:tcW w:w="4852" w:type="dxa"/>
            <w:hideMark/>
          </w:tcPr>
          <w:p w14:paraId="2F1CBDDA" w14:textId="77777777" w:rsidR="00AC4DCB" w:rsidRPr="00AC4DCB" w:rsidRDefault="00AC4DCB" w:rsidP="00AC4DCB">
            <w:proofErr w:type="gramStart"/>
            <w:r w:rsidRPr="00AC4DCB">
              <w:rPr>
                <w:rFonts w:hint="eastAsia"/>
              </w:rPr>
              <w:t>电插锁</w:t>
            </w:r>
            <w:proofErr w:type="gramEnd"/>
          </w:p>
        </w:tc>
        <w:tc>
          <w:tcPr>
            <w:tcW w:w="533" w:type="dxa"/>
            <w:noWrap/>
            <w:vAlign w:val="center"/>
            <w:hideMark/>
          </w:tcPr>
          <w:p w14:paraId="7CAC24E4" w14:textId="77777777" w:rsidR="00AC4DCB" w:rsidRPr="00AC4DCB" w:rsidRDefault="00AC4DCB" w:rsidP="00DD0FF9">
            <w:pPr>
              <w:jc w:val="center"/>
            </w:pPr>
            <w:r w:rsidRPr="00AC4DCB">
              <w:rPr>
                <w:rFonts w:hint="eastAsia"/>
              </w:rPr>
              <w:t>套</w:t>
            </w:r>
          </w:p>
        </w:tc>
        <w:tc>
          <w:tcPr>
            <w:tcW w:w="930" w:type="dxa"/>
            <w:noWrap/>
            <w:vAlign w:val="center"/>
            <w:hideMark/>
          </w:tcPr>
          <w:p w14:paraId="73103C38" w14:textId="77777777" w:rsidR="00AC4DCB" w:rsidRPr="00AC4DCB" w:rsidRDefault="00AC4DCB" w:rsidP="00DD0FF9">
            <w:pPr>
              <w:jc w:val="center"/>
            </w:pPr>
            <w:r w:rsidRPr="00AC4DCB">
              <w:rPr>
                <w:rFonts w:hint="eastAsia"/>
              </w:rPr>
              <w:t>6</w:t>
            </w:r>
          </w:p>
        </w:tc>
      </w:tr>
      <w:tr w:rsidR="00AC4DCB" w:rsidRPr="00AC4DCB" w14:paraId="60DD9F6D" w14:textId="77777777" w:rsidTr="004C5C26">
        <w:trPr>
          <w:trHeight w:val="469"/>
        </w:trPr>
        <w:tc>
          <w:tcPr>
            <w:tcW w:w="438" w:type="dxa"/>
            <w:noWrap/>
            <w:hideMark/>
          </w:tcPr>
          <w:p w14:paraId="33C7DF44" w14:textId="77777777" w:rsidR="00AC4DCB" w:rsidRPr="00AC4DCB" w:rsidRDefault="00AC4DCB" w:rsidP="00AC4DCB">
            <w:r w:rsidRPr="00AC4DCB">
              <w:rPr>
                <w:rFonts w:hint="eastAsia"/>
              </w:rPr>
              <w:t>12</w:t>
            </w:r>
          </w:p>
        </w:tc>
        <w:tc>
          <w:tcPr>
            <w:tcW w:w="1543" w:type="dxa"/>
            <w:noWrap/>
            <w:vAlign w:val="center"/>
            <w:hideMark/>
          </w:tcPr>
          <w:p w14:paraId="15CD0BF9" w14:textId="77777777" w:rsidR="00AC4DCB" w:rsidRPr="00AC4DCB" w:rsidRDefault="00AC4DCB" w:rsidP="00925D00">
            <w:pPr>
              <w:jc w:val="center"/>
            </w:pPr>
            <w:proofErr w:type="gramStart"/>
            <w:r w:rsidRPr="00AC4DCB">
              <w:rPr>
                <w:rFonts w:hint="eastAsia"/>
              </w:rPr>
              <w:t>电插锁</w:t>
            </w:r>
            <w:proofErr w:type="gramEnd"/>
            <w:r w:rsidRPr="00AC4DCB">
              <w:rPr>
                <w:rFonts w:hint="eastAsia"/>
              </w:rPr>
              <w:t>U型支架</w:t>
            </w:r>
          </w:p>
        </w:tc>
        <w:tc>
          <w:tcPr>
            <w:tcW w:w="4852" w:type="dxa"/>
            <w:hideMark/>
          </w:tcPr>
          <w:p w14:paraId="765101E1" w14:textId="77777777" w:rsidR="00AC4DCB" w:rsidRPr="00AC4DCB" w:rsidRDefault="00AC4DCB" w:rsidP="00AC4DCB">
            <w:proofErr w:type="gramStart"/>
            <w:r w:rsidRPr="00AC4DCB">
              <w:rPr>
                <w:rFonts w:hint="eastAsia"/>
              </w:rPr>
              <w:t>电插锁</w:t>
            </w:r>
            <w:proofErr w:type="gramEnd"/>
            <w:r w:rsidRPr="00AC4DCB">
              <w:rPr>
                <w:rFonts w:hint="eastAsia"/>
              </w:rPr>
              <w:t>U型支架</w:t>
            </w:r>
          </w:p>
        </w:tc>
        <w:tc>
          <w:tcPr>
            <w:tcW w:w="533" w:type="dxa"/>
            <w:noWrap/>
            <w:vAlign w:val="center"/>
            <w:hideMark/>
          </w:tcPr>
          <w:p w14:paraId="1CC21E4F" w14:textId="77777777" w:rsidR="00AC4DCB" w:rsidRPr="00AC4DCB" w:rsidRDefault="00AC4DCB" w:rsidP="00DD0FF9">
            <w:pPr>
              <w:jc w:val="center"/>
            </w:pPr>
            <w:r w:rsidRPr="00AC4DCB">
              <w:rPr>
                <w:rFonts w:hint="eastAsia"/>
              </w:rPr>
              <w:t>套</w:t>
            </w:r>
          </w:p>
        </w:tc>
        <w:tc>
          <w:tcPr>
            <w:tcW w:w="930" w:type="dxa"/>
            <w:noWrap/>
            <w:vAlign w:val="center"/>
            <w:hideMark/>
          </w:tcPr>
          <w:p w14:paraId="5E11830E" w14:textId="77777777" w:rsidR="00AC4DCB" w:rsidRPr="00AC4DCB" w:rsidRDefault="00AC4DCB" w:rsidP="00DD0FF9">
            <w:pPr>
              <w:jc w:val="center"/>
            </w:pPr>
            <w:r w:rsidRPr="00AC4DCB">
              <w:rPr>
                <w:rFonts w:hint="eastAsia"/>
              </w:rPr>
              <w:t>6</w:t>
            </w:r>
          </w:p>
        </w:tc>
      </w:tr>
      <w:tr w:rsidR="00AC4DCB" w:rsidRPr="00AC4DCB" w14:paraId="21EA7CB9" w14:textId="77777777" w:rsidTr="004C5C26">
        <w:trPr>
          <w:trHeight w:val="469"/>
        </w:trPr>
        <w:tc>
          <w:tcPr>
            <w:tcW w:w="438" w:type="dxa"/>
            <w:noWrap/>
            <w:hideMark/>
          </w:tcPr>
          <w:p w14:paraId="313A15A7" w14:textId="77777777" w:rsidR="00AC4DCB" w:rsidRPr="00AC4DCB" w:rsidRDefault="00AC4DCB" w:rsidP="00AC4DCB">
            <w:r w:rsidRPr="00AC4DCB">
              <w:rPr>
                <w:rFonts w:hint="eastAsia"/>
              </w:rPr>
              <w:t>13</w:t>
            </w:r>
          </w:p>
        </w:tc>
        <w:tc>
          <w:tcPr>
            <w:tcW w:w="1543" w:type="dxa"/>
            <w:noWrap/>
            <w:vAlign w:val="center"/>
            <w:hideMark/>
          </w:tcPr>
          <w:p w14:paraId="1C5D8794" w14:textId="77777777" w:rsidR="00AC4DCB" w:rsidRPr="00AC4DCB" w:rsidRDefault="00AC4DCB" w:rsidP="00925D00">
            <w:pPr>
              <w:jc w:val="center"/>
            </w:pPr>
            <w:proofErr w:type="gramStart"/>
            <w:r w:rsidRPr="00AC4DCB">
              <w:rPr>
                <w:rFonts w:hint="eastAsia"/>
              </w:rPr>
              <w:t>电插锁</w:t>
            </w:r>
            <w:proofErr w:type="gramEnd"/>
            <w:r w:rsidRPr="00AC4DCB">
              <w:rPr>
                <w:rFonts w:hint="eastAsia"/>
              </w:rPr>
              <w:t>电源</w:t>
            </w:r>
          </w:p>
        </w:tc>
        <w:tc>
          <w:tcPr>
            <w:tcW w:w="4852" w:type="dxa"/>
            <w:hideMark/>
          </w:tcPr>
          <w:p w14:paraId="4B26FF6C" w14:textId="77777777" w:rsidR="00AC4DCB" w:rsidRPr="00AC4DCB" w:rsidRDefault="00AC4DCB" w:rsidP="00AC4DCB">
            <w:proofErr w:type="gramStart"/>
            <w:r w:rsidRPr="00AC4DCB">
              <w:rPr>
                <w:rFonts w:hint="eastAsia"/>
              </w:rPr>
              <w:t>电插锁</w:t>
            </w:r>
            <w:proofErr w:type="gramEnd"/>
            <w:r w:rsidRPr="00AC4DCB">
              <w:rPr>
                <w:rFonts w:hint="eastAsia"/>
              </w:rPr>
              <w:t>电源</w:t>
            </w:r>
          </w:p>
        </w:tc>
        <w:tc>
          <w:tcPr>
            <w:tcW w:w="533" w:type="dxa"/>
            <w:noWrap/>
            <w:vAlign w:val="center"/>
            <w:hideMark/>
          </w:tcPr>
          <w:p w14:paraId="3221B717" w14:textId="77777777" w:rsidR="00AC4DCB" w:rsidRPr="00AC4DCB" w:rsidRDefault="00AC4DCB" w:rsidP="00DD0FF9">
            <w:pPr>
              <w:jc w:val="center"/>
            </w:pPr>
            <w:r w:rsidRPr="00AC4DCB">
              <w:rPr>
                <w:rFonts w:hint="eastAsia"/>
              </w:rPr>
              <w:t>套</w:t>
            </w:r>
          </w:p>
        </w:tc>
        <w:tc>
          <w:tcPr>
            <w:tcW w:w="930" w:type="dxa"/>
            <w:noWrap/>
            <w:vAlign w:val="center"/>
            <w:hideMark/>
          </w:tcPr>
          <w:p w14:paraId="5279B390" w14:textId="77777777" w:rsidR="00AC4DCB" w:rsidRPr="00AC4DCB" w:rsidRDefault="00AC4DCB" w:rsidP="00DD0FF9">
            <w:pPr>
              <w:jc w:val="center"/>
            </w:pPr>
            <w:r w:rsidRPr="00AC4DCB">
              <w:rPr>
                <w:rFonts w:hint="eastAsia"/>
              </w:rPr>
              <w:t>6</w:t>
            </w:r>
          </w:p>
        </w:tc>
      </w:tr>
      <w:tr w:rsidR="00AC4DCB" w:rsidRPr="00AC4DCB" w14:paraId="7B5AF8A7" w14:textId="77777777" w:rsidTr="004C5C26">
        <w:trPr>
          <w:trHeight w:val="469"/>
        </w:trPr>
        <w:tc>
          <w:tcPr>
            <w:tcW w:w="438" w:type="dxa"/>
            <w:noWrap/>
            <w:hideMark/>
          </w:tcPr>
          <w:p w14:paraId="3BBF7DC7" w14:textId="77777777" w:rsidR="00AC4DCB" w:rsidRPr="00AC4DCB" w:rsidRDefault="00AC4DCB" w:rsidP="00AC4DCB">
            <w:r w:rsidRPr="00AC4DCB">
              <w:rPr>
                <w:rFonts w:hint="eastAsia"/>
              </w:rPr>
              <w:t>14</w:t>
            </w:r>
          </w:p>
        </w:tc>
        <w:tc>
          <w:tcPr>
            <w:tcW w:w="1543" w:type="dxa"/>
            <w:noWrap/>
            <w:vAlign w:val="center"/>
            <w:hideMark/>
          </w:tcPr>
          <w:p w14:paraId="3C491A74" w14:textId="77777777" w:rsidR="00AC4DCB" w:rsidRPr="00AC4DCB" w:rsidRDefault="00AC4DCB" w:rsidP="00925D00">
            <w:pPr>
              <w:jc w:val="center"/>
            </w:pPr>
            <w:r w:rsidRPr="00AC4DCB">
              <w:rPr>
                <w:rFonts w:hint="eastAsia"/>
              </w:rPr>
              <w:t>推拉门开槽</w:t>
            </w:r>
          </w:p>
        </w:tc>
        <w:tc>
          <w:tcPr>
            <w:tcW w:w="4852" w:type="dxa"/>
            <w:hideMark/>
          </w:tcPr>
          <w:p w14:paraId="5B88A1D7" w14:textId="77777777" w:rsidR="00AC4DCB" w:rsidRPr="00AC4DCB" w:rsidRDefault="00AC4DCB" w:rsidP="00AC4DCB">
            <w:r w:rsidRPr="00AC4DCB">
              <w:rPr>
                <w:rFonts w:hint="eastAsia"/>
              </w:rPr>
              <w:t>不锈钢切割</w:t>
            </w:r>
          </w:p>
        </w:tc>
        <w:tc>
          <w:tcPr>
            <w:tcW w:w="533" w:type="dxa"/>
            <w:noWrap/>
            <w:vAlign w:val="center"/>
            <w:hideMark/>
          </w:tcPr>
          <w:p w14:paraId="23B59CCF" w14:textId="77777777" w:rsidR="00AC4DCB" w:rsidRPr="00AC4DCB" w:rsidRDefault="00AC4DCB" w:rsidP="00DD0FF9">
            <w:pPr>
              <w:jc w:val="center"/>
            </w:pPr>
            <w:r w:rsidRPr="00AC4DCB">
              <w:rPr>
                <w:rFonts w:hint="eastAsia"/>
              </w:rPr>
              <w:t>套</w:t>
            </w:r>
          </w:p>
        </w:tc>
        <w:tc>
          <w:tcPr>
            <w:tcW w:w="930" w:type="dxa"/>
            <w:noWrap/>
            <w:vAlign w:val="center"/>
            <w:hideMark/>
          </w:tcPr>
          <w:p w14:paraId="094D73AA" w14:textId="77777777" w:rsidR="00AC4DCB" w:rsidRPr="00AC4DCB" w:rsidRDefault="00AC4DCB" w:rsidP="00DD0FF9">
            <w:pPr>
              <w:jc w:val="center"/>
            </w:pPr>
            <w:r w:rsidRPr="00AC4DCB">
              <w:rPr>
                <w:rFonts w:hint="eastAsia"/>
              </w:rPr>
              <w:t>6</w:t>
            </w:r>
          </w:p>
        </w:tc>
      </w:tr>
      <w:tr w:rsidR="00AC4DCB" w:rsidRPr="00AC4DCB" w14:paraId="390712CA" w14:textId="77777777" w:rsidTr="004C5C26">
        <w:trPr>
          <w:trHeight w:val="469"/>
        </w:trPr>
        <w:tc>
          <w:tcPr>
            <w:tcW w:w="438" w:type="dxa"/>
            <w:noWrap/>
            <w:hideMark/>
          </w:tcPr>
          <w:p w14:paraId="6C020BD6" w14:textId="77777777" w:rsidR="00AC4DCB" w:rsidRPr="00AC4DCB" w:rsidRDefault="00AC4DCB" w:rsidP="00AC4DCB">
            <w:r w:rsidRPr="00AC4DCB">
              <w:rPr>
                <w:rFonts w:hint="eastAsia"/>
              </w:rPr>
              <w:t>15</w:t>
            </w:r>
          </w:p>
        </w:tc>
        <w:tc>
          <w:tcPr>
            <w:tcW w:w="1543" w:type="dxa"/>
            <w:noWrap/>
            <w:vAlign w:val="center"/>
            <w:hideMark/>
          </w:tcPr>
          <w:p w14:paraId="258D039C" w14:textId="77777777" w:rsidR="00AC4DCB" w:rsidRPr="00AC4DCB" w:rsidRDefault="00AC4DCB" w:rsidP="00925D00">
            <w:pPr>
              <w:jc w:val="center"/>
            </w:pPr>
            <w:r w:rsidRPr="00AC4DCB">
              <w:rPr>
                <w:rFonts w:hint="eastAsia"/>
              </w:rPr>
              <w:t>行政楼一层隔断</w:t>
            </w:r>
          </w:p>
        </w:tc>
        <w:tc>
          <w:tcPr>
            <w:tcW w:w="4852" w:type="dxa"/>
            <w:hideMark/>
          </w:tcPr>
          <w:p w14:paraId="2DD03CAF" w14:textId="74064A59" w:rsidR="00AC4DCB" w:rsidRPr="00AC4DCB" w:rsidRDefault="00AC4DCB" w:rsidP="00AC4DCB">
            <w:r w:rsidRPr="00AC4DCB">
              <w:rPr>
                <w:rFonts w:hint="eastAsia"/>
              </w:rPr>
              <w:t>4500*3600</w:t>
            </w:r>
            <w:r w:rsidR="00081E2E">
              <w:rPr>
                <w:rFonts w:hint="eastAsia"/>
              </w:rPr>
              <w:t>，</w:t>
            </w:r>
            <w:r w:rsidRPr="00AC4DCB">
              <w:rPr>
                <w:rFonts w:hint="eastAsia"/>
              </w:rPr>
              <w:t>12厘钢化</w:t>
            </w:r>
          </w:p>
        </w:tc>
        <w:tc>
          <w:tcPr>
            <w:tcW w:w="533" w:type="dxa"/>
            <w:noWrap/>
            <w:vAlign w:val="center"/>
            <w:hideMark/>
          </w:tcPr>
          <w:p w14:paraId="28B4C437" w14:textId="77777777" w:rsidR="00AC4DCB" w:rsidRPr="00AC4DCB" w:rsidRDefault="00AC4DCB" w:rsidP="00DD0FF9">
            <w:pPr>
              <w:jc w:val="center"/>
            </w:pPr>
            <w:r w:rsidRPr="00AC4DCB">
              <w:rPr>
                <w:rFonts w:hint="eastAsia"/>
              </w:rPr>
              <w:t>项</w:t>
            </w:r>
          </w:p>
        </w:tc>
        <w:tc>
          <w:tcPr>
            <w:tcW w:w="930" w:type="dxa"/>
            <w:noWrap/>
            <w:vAlign w:val="center"/>
            <w:hideMark/>
          </w:tcPr>
          <w:p w14:paraId="39D84620" w14:textId="77777777" w:rsidR="00AC4DCB" w:rsidRPr="00AC4DCB" w:rsidRDefault="00AC4DCB" w:rsidP="00DD0FF9">
            <w:pPr>
              <w:jc w:val="center"/>
            </w:pPr>
            <w:r w:rsidRPr="00AC4DCB">
              <w:rPr>
                <w:rFonts w:hint="eastAsia"/>
              </w:rPr>
              <w:t>1</w:t>
            </w:r>
          </w:p>
        </w:tc>
      </w:tr>
      <w:tr w:rsidR="00AC4DCB" w:rsidRPr="00AC4DCB" w14:paraId="1A729D38" w14:textId="77777777" w:rsidTr="004C5C26">
        <w:trPr>
          <w:trHeight w:val="469"/>
        </w:trPr>
        <w:tc>
          <w:tcPr>
            <w:tcW w:w="438" w:type="dxa"/>
            <w:noWrap/>
            <w:hideMark/>
          </w:tcPr>
          <w:p w14:paraId="5F68AF11" w14:textId="77777777" w:rsidR="00AC4DCB" w:rsidRPr="00AC4DCB" w:rsidRDefault="00AC4DCB" w:rsidP="00AC4DCB">
            <w:r w:rsidRPr="00AC4DCB">
              <w:rPr>
                <w:rFonts w:hint="eastAsia"/>
              </w:rPr>
              <w:t>16</w:t>
            </w:r>
          </w:p>
        </w:tc>
        <w:tc>
          <w:tcPr>
            <w:tcW w:w="1543" w:type="dxa"/>
            <w:noWrap/>
            <w:vAlign w:val="center"/>
            <w:hideMark/>
          </w:tcPr>
          <w:p w14:paraId="4E10F74A" w14:textId="77777777" w:rsidR="00AC4DCB" w:rsidRPr="00AC4DCB" w:rsidRDefault="00AC4DCB" w:rsidP="00925D00">
            <w:pPr>
              <w:jc w:val="center"/>
            </w:pPr>
            <w:r w:rsidRPr="00AC4DCB">
              <w:rPr>
                <w:rFonts w:hint="eastAsia"/>
              </w:rPr>
              <w:t>不锈钢防盗网</w:t>
            </w:r>
          </w:p>
        </w:tc>
        <w:tc>
          <w:tcPr>
            <w:tcW w:w="4852" w:type="dxa"/>
            <w:hideMark/>
          </w:tcPr>
          <w:p w14:paraId="7BEBC319" w14:textId="77777777" w:rsidR="00AC4DCB" w:rsidRPr="00AC4DCB" w:rsidRDefault="00AC4DCB" w:rsidP="00AC4DCB">
            <w:r w:rsidRPr="00AC4DCB">
              <w:rPr>
                <w:rFonts w:hint="eastAsia"/>
              </w:rPr>
              <w:t>4500*2600</w:t>
            </w:r>
          </w:p>
        </w:tc>
        <w:tc>
          <w:tcPr>
            <w:tcW w:w="533" w:type="dxa"/>
            <w:noWrap/>
            <w:vAlign w:val="center"/>
            <w:hideMark/>
          </w:tcPr>
          <w:p w14:paraId="1EA88188" w14:textId="77777777" w:rsidR="00AC4DCB" w:rsidRPr="00AC4DCB" w:rsidRDefault="00AC4DCB" w:rsidP="00DD0FF9">
            <w:pPr>
              <w:jc w:val="center"/>
            </w:pPr>
            <w:r w:rsidRPr="00AC4DCB">
              <w:rPr>
                <w:rFonts w:hint="eastAsia"/>
              </w:rPr>
              <w:t>项</w:t>
            </w:r>
          </w:p>
        </w:tc>
        <w:tc>
          <w:tcPr>
            <w:tcW w:w="930" w:type="dxa"/>
            <w:noWrap/>
            <w:vAlign w:val="center"/>
            <w:hideMark/>
          </w:tcPr>
          <w:p w14:paraId="417E042A" w14:textId="77777777" w:rsidR="00AC4DCB" w:rsidRPr="00AC4DCB" w:rsidRDefault="00AC4DCB" w:rsidP="00DD0FF9">
            <w:pPr>
              <w:jc w:val="center"/>
            </w:pPr>
            <w:r w:rsidRPr="00AC4DCB">
              <w:rPr>
                <w:rFonts w:hint="eastAsia"/>
              </w:rPr>
              <w:t>1</w:t>
            </w:r>
          </w:p>
        </w:tc>
      </w:tr>
      <w:tr w:rsidR="00AC4DCB" w:rsidRPr="00AC4DCB" w14:paraId="44E053EC" w14:textId="77777777" w:rsidTr="004C5C26">
        <w:trPr>
          <w:trHeight w:val="469"/>
        </w:trPr>
        <w:tc>
          <w:tcPr>
            <w:tcW w:w="438" w:type="dxa"/>
            <w:noWrap/>
            <w:hideMark/>
          </w:tcPr>
          <w:p w14:paraId="3A063EA4" w14:textId="77777777" w:rsidR="00AC4DCB" w:rsidRPr="00AC4DCB" w:rsidRDefault="00AC4DCB" w:rsidP="00AC4DCB">
            <w:r w:rsidRPr="00AC4DCB">
              <w:rPr>
                <w:rFonts w:hint="eastAsia"/>
              </w:rPr>
              <w:t>17</w:t>
            </w:r>
          </w:p>
        </w:tc>
        <w:tc>
          <w:tcPr>
            <w:tcW w:w="1543" w:type="dxa"/>
            <w:noWrap/>
            <w:vAlign w:val="center"/>
            <w:hideMark/>
          </w:tcPr>
          <w:p w14:paraId="1C9DF67E" w14:textId="77777777" w:rsidR="00AC4DCB" w:rsidRPr="00AC4DCB" w:rsidRDefault="00AC4DCB" w:rsidP="00925D00">
            <w:pPr>
              <w:jc w:val="center"/>
            </w:pPr>
            <w:r w:rsidRPr="00AC4DCB">
              <w:rPr>
                <w:rFonts w:hint="eastAsia"/>
              </w:rPr>
              <w:t>安全接入终端</w:t>
            </w:r>
          </w:p>
        </w:tc>
        <w:tc>
          <w:tcPr>
            <w:tcW w:w="4852" w:type="dxa"/>
            <w:hideMark/>
          </w:tcPr>
          <w:p w14:paraId="7305FC3D" w14:textId="77777777" w:rsidR="00AC4DCB" w:rsidRPr="00AC4DCB" w:rsidRDefault="00AC4DCB" w:rsidP="00AC4DCB">
            <w:r w:rsidRPr="00AC4DCB">
              <w:rPr>
                <w:rFonts w:hint="eastAsia"/>
              </w:rPr>
              <w:t>安全接入终端</w:t>
            </w:r>
          </w:p>
        </w:tc>
        <w:tc>
          <w:tcPr>
            <w:tcW w:w="533" w:type="dxa"/>
            <w:noWrap/>
            <w:vAlign w:val="center"/>
            <w:hideMark/>
          </w:tcPr>
          <w:p w14:paraId="47AAA067" w14:textId="77777777" w:rsidR="00AC4DCB" w:rsidRPr="00AC4DCB" w:rsidRDefault="00AC4DCB" w:rsidP="00DD0FF9">
            <w:pPr>
              <w:jc w:val="center"/>
            </w:pPr>
            <w:r w:rsidRPr="00AC4DCB">
              <w:rPr>
                <w:rFonts w:hint="eastAsia"/>
              </w:rPr>
              <w:t>台</w:t>
            </w:r>
          </w:p>
        </w:tc>
        <w:tc>
          <w:tcPr>
            <w:tcW w:w="930" w:type="dxa"/>
            <w:noWrap/>
            <w:vAlign w:val="center"/>
            <w:hideMark/>
          </w:tcPr>
          <w:p w14:paraId="77D86D26" w14:textId="77777777" w:rsidR="00AC4DCB" w:rsidRPr="00AC4DCB" w:rsidRDefault="00AC4DCB" w:rsidP="00DD0FF9">
            <w:pPr>
              <w:jc w:val="center"/>
            </w:pPr>
            <w:r w:rsidRPr="00AC4DCB">
              <w:rPr>
                <w:rFonts w:hint="eastAsia"/>
              </w:rPr>
              <w:t>1</w:t>
            </w:r>
          </w:p>
        </w:tc>
      </w:tr>
      <w:tr w:rsidR="00AC4DCB" w:rsidRPr="00AC4DCB" w14:paraId="00C0740B" w14:textId="77777777" w:rsidTr="004C5C26">
        <w:trPr>
          <w:trHeight w:val="570"/>
        </w:trPr>
        <w:tc>
          <w:tcPr>
            <w:tcW w:w="438" w:type="dxa"/>
            <w:noWrap/>
            <w:hideMark/>
          </w:tcPr>
          <w:p w14:paraId="6D006E28" w14:textId="77777777" w:rsidR="00AC4DCB" w:rsidRPr="00AC4DCB" w:rsidRDefault="00AC4DCB" w:rsidP="00AC4DCB">
            <w:r w:rsidRPr="00AC4DCB">
              <w:rPr>
                <w:rFonts w:hint="eastAsia"/>
              </w:rPr>
              <w:t>18</w:t>
            </w:r>
          </w:p>
        </w:tc>
        <w:tc>
          <w:tcPr>
            <w:tcW w:w="1543" w:type="dxa"/>
            <w:noWrap/>
            <w:vAlign w:val="center"/>
            <w:hideMark/>
          </w:tcPr>
          <w:p w14:paraId="448EE42D" w14:textId="77777777" w:rsidR="00AC4DCB" w:rsidRPr="00AC4DCB" w:rsidRDefault="00AC4DCB" w:rsidP="00925D00">
            <w:pPr>
              <w:jc w:val="center"/>
            </w:pPr>
            <w:r w:rsidRPr="00AC4DCB">
              <w:rPr>
                <w:rFonts w:hint="eastAsia"/>
              </w:rPr>
              <w:t>4路智能电源管理终端</w:t>
            </w:r>
          </w:p>
        </w:tc>
        <w:tc>
          <w:tcPr>
            <w:tcW w:w="4852" w:type="dxa"/>
            <w:hideMark/>
          </w:tcPr>
          <w:p w14:paraId="38D45EB3" w14:textId="77777777" w:rsidR="00AC4DCB" w:rsidRPr="00AC4DCB" w:rsidRDefault="00AC4DCB" w:rsidP="00AC4DCB">
            <w:r w:rsidRPr="00AC4DCB">
              <w:rPr>
                <w:rFonts w:hint="eastAsia"/>
              </w:rPr>
              <w:t>4路智能电源管理终端</w:t>
            </w:r>
          </w:p>
        </w:tc>
        <w:tc>
          <w:tcPr>
            <w:tcW w:w="533" w:type="dxa"/>
            <w:noWrap/>
            <w:vAlign w:val="center"/>
            <w:hideMark/>
          </w:tcPr>
          <w:p w14:paraId="4641D663" w14:textId="77777777" w:rsidR="00AC4DCB" w:rsidRPr="00AC4DCB" w:rsidRDefault="00AC4DCB" w:rsidP="00DD0FF9">
            <w:pPr>
              <w:jc w:val="center"/>
            </w:pPr>
            <w:r w:rsidRPr="00AC4DCB">
              <w:rPr>
                <w:rFonts w:hint="eastAsia"/>
              </w:rPr>
              <w:t>台</w:t>
            </w:r>
          </w:p>
        </w:tc>
        <w:tc>
          <w:tcPr>
            <w:tcW w:w="930" w:type="dxa"/>
            <w:noWrap/>
            <w:vAlign w:val="center"/>
            <w:hideMark/>
          </w:tcPr>
          <w:p w14:paraId="66CA7A3D" w14:textId="77777777" w:rsidR="00AC4DCB" w:rsidRPr="00AC4DCB" w:rsidRDefault="00AC4DCB" w:rsidP="00DD0FF9">
            <w:pPr>
              <w:jc w:val="center"/>
            </w:pPr>
            <w:r w:rsidRPr="00AC4DCB">
              <w:rPr>
                <w:rFonts w:hint="eastAsia"/>
              </w:rPr>
              <w:t>1</w:t>
            </w:r>
          </w:p>
        </w:tc>
      </w:tr>
      <w:tr w:rsidR="00AC4DCB" w:rsidRPr="00AC4DCB" w14:paraId="4D8021C4" w14:textId="77777777" w:rsidTr="004C5C26">
        <w:trPr>
          <w:trHeight w:val="2070"/>
        </w:trPr>
        <w:tc>
          <w:tcPr>
            <w:tcW w:w="438" w:type="dxa"/>
            <w:noWrap/>
            <w:hideMark/>
          </w:tcPr>
          <w:p w14:paraId="72308377" w14:textId="77777777" w:rsidR="00AC4DCB" w:rsidRPr="00AC4DCB" w:rsidRDefault="00AC4DCB" w:rsidP="00AC4DCB">
            <w:r w:rsidRPr="00AC4DCB">
              <w:rPr>
                <w:rFonts w:hint="eastAsia"/>
              </w:rPr>
              <w:t>19</w:t>
            </w:r>
          </w:p>
        </w:tc>
        <w:tc>
          <w:tcPr>
            <w:tcW w:w="1543" w:type="dxa"/>
            <w:noWrap/>
            <w:vAlign w:val="center"/>
            <w:hideMark/>
          </w:tcPr>
          <w:p w14:paraId="4A305249" w14:textId="34C96E2E" w:rsidR="00AC4DCB" w:rsidRPr="00AC4DCB" w:rsidRDefault="004C5C26" w:rsidP="00925D00">
            <w:pPr>
              <w:jc w:val="center"/>
            </w:pPr>
            <w:r w:rsidRPr="00AC4DCB">
              <w:rPr>
                <w:rFonts w:hint="eastAsia"/>
              </w:rPr>
              <w:t>楼层交换机</w:t>
            </w:r>
          </w:p>
        </w:tc>
        <w:tc>
          <w:tcPr>
            <w:tcW w:w="4852" w:type="dxa"/>
            <w:hideMark/>
          </w:tcPr>
          <w:p w14:paraId="3AD188AC" w14:textId="4BBFA075" w:rsidR="00AC4DCB" w:rsidRPr="00AC4DCB" w:rsidRDefault="00AC4DCB">
            <w:r w:rsidRPr="00AC4DCB">
              <w:rPr>
                <w:rFonts w:hint="eastAsia"/>
              </w:rPr>
              <w:t>交换容量16Gbps；转发能力11.9Mpps,符合IEEE802.3、IEEE802.3u、IEEE802.3x、IEEE802.3ab标准;</w:t>
            </w:r>
            <w:r w:rsidR="00F45276">
              <w:rPr>
                <w:rFonts w:hint="eastAsia"/>
              </w:rPr>
              <w:t>16</w:t>
            </w:r>
            <w:r w:rsidRPr="00AC4DCB">
              <w:rPr>
                <w:rFonts w:hint="eastAsia"/>
              </w:rPr>
              <w:t>个10/100/1000M自适应以太网端口;双绞线支持最大传输距离100m;每个端口都支持Auto-MDI/MDIX功能;MAC容量4K;绿色以太网技术，在端口无连接或连接短网线的情况下，自动降低功耗，达到设备节能目的。</w:t>
            </w:r>
          </w:p>
        </w:tc>
        <w:tc>
          <w:tcPr>
            <w:tcW w:w="533" w:type="dxa"/>
            <w:noWrap/>
            <w:vAlign w:val="center"/>
            <w:hideMark/>
          </w:tcPr>
          <w:p w14:paraId="1374F346" w14:textId="77777777" w:rsidR="00AC4DCB" w:rsidRPr="00AC4DCB" w:rsidRDefault="00AC4DCB" w:rsidP="00DD0FF9">
            <w:pPr>
              <w:jc w:val="center"/>
            </w:pPr>
            <w:r w:rsidRPr="00AC4DCB">
              <w:rPr>
                <w:rFonts w:hint="eastAsia"/>
              </w:rPr>
              <w:t>台</w:t>
            </w:r>
          </w:p>
        </w:tc>
        <w:tc>
          <w:tcPr>
            <w:tcW w:w="930" w:type="dxa"/>
            <w:noWrap/>
            <w:vAlign w:val="center"/>
            <w:hideMark/>
          </w:tcPr>
          <w:p w14:paraId="08A56E2B" w14:textId="1AE7CB00" w:rsidR="00AC4DCB" w:rsidRPr="00AC4DCB" w:rsidRDefault="00AC4DCB" w:rsidP="00DD0FF9">
            <w:pPr>
              <w:jc w:val="center"/>
            </w:pPr>
            <w:r w:rsidRPr="00AC4DCB">
              <w:rPr>
                <w:rFonts w:hint="eastAsia"/>
              </w:rPr>
              <w:t>3</w:t>
            </w:r>
            <w:r w:rsidR="004C5C26">
              <w:rPr>
                <w:rFonts w:hint="eastAsia"/>
              </w:rPr>
              <w:t>0</w:t>
            </w:r>
          </w:p>
        </w:tc>
      </w:tr>
      <w:tr w:rsidR="00AC4DCB" w:rsidRPr="00AC4DCB" w14:paraId="6E912453" w14:textId="77777777" w:rsidTr="004C5C26">
        <w:trPr>
          <w:trHeight w:val="1455"/>
        </w:trPr>
        <w:tc>
          <w:tcPr>
            <w:tcW w:w="438" w:type="dxa"/>
            <w:noWrap/>
            <w:hideMark/>
          </w:tcPr>
          <w:p w14:paraId="63C23B9C" w14:textId="650264A3" w:rsidR="00AC4DCB" w:rsidRPr="00AC4DCB" w:rsidRDefault="00AC4DCB" w:rsidP="00AC4DCB">
            <w:r w:rsidRPr="00AC4DCB">
              <w:rPr>
                <w:rFonts w:hint="eastAsia"/>
              </w:rPr>
              <w:lastRenderedPageBreak/>
              <w:t>2</w:t>
            </w:r>
            <w:r w:rsidR="004C5C26">
              <w:rPr>
                <w:rFonts w:hint="eastAsia"/>
              </w:rPr>
              <w:t>0</w:t>
            </w:r>
          </w:p>
        </w:tc>
        <w:tc>
          <w:tcPr>
            <w:tcW w:w="1543" w:type="dxa"/>
            <w:noWrap/>
            <w:vAlign w:val="center"/>
            <w:hideMark/>
          </w:tcPr>
          <w:p w14:paraId="2D75CB28" w14:textId="77777777" w:rsidR="00AC4DCB" w:rsidRPr="00AC4DCB" w:rsidRDefault="00AC4DCB" w:rsidP="00925D00">
            <w:pPr>
              <w:jc w:val="center"/>
            </w:pPr>
            <w:r w:rsidRPr="00AC4DCB">
              <w:rPr>
                <w:rFonts w:hint="eastAsia"/>
              </w:rPr>
              <w:t>汇聚交换机</w:t>
            </w:r>
          </w:p>
        </w:tc>
        <w:tc>
          <w:tcPr>
            <w:tcW w:w="4852" w:type="dxa"/>
            <w:hideMark/>
          </w:tcPr>
          <w:p w14:paraId="1AFF7E32" w14:textId="77777777" w:rsidR="00AC4DCB" w:rsidRPr="00AC4DCB" w:rsidRDefault="00AC4DCB">
            <w:r w:rsidRPr="00AC4DCB">
              <w:rPr>
                <w:rFonts w:hint="eastAsia"/>
              </w:rPr>
              <w:t xml:space="preserve">交换容量 336Gbps </w:t>
            </w:r>
            <w:r w:rsidRPr="00AC4DCB">
              <w:rPr>
                <w:rFonts w:hint="eastAsia"/>
              </w:rPr>
              <w:br/>
              <w:t xml:space="preserve">包转发率 96Mpps </w:t>
            </w:r>
            <w:r w:rsidRPr="00AC4DCB">
              <w:rPr>
                <w:rFonts w:hint="eastAsia"/>
              </w:rPr>
              <w:br/>
              <w:t xml:space="preserve">管理端口 1个Console口 </w:t>
            </w:r>
            <w:r w:rsidRPr="00AC4DCB">
              <w:rPr>
                <w:rFonts w:hint="eastAsia"/>
              </w:rPr>
              <w:br/>
              <w:t>固定端口 24*10/100/1000Base-T以太网端口4*1000 Base-X SFP</w:t>
            </w:r>
            <w:proofErr w:type="gramStart"/>
            <w:r w:rsidRPr="00AC4DCB">
              <w:rPr>
                <w:rFonts w:hint="eastAsia"/>
              </w:rPr>
              <w:t>光口</w:t>
            </w:r>
            <w:proofErr w:type="gramEnd"/>
            <w:r w:rsidRPr="00AC4DCB">
              <w:rPr>
                <w:rFonts w:hint="eastAsia"/>
              </w:rPr>
              <w:t xml:space="preserve"> </w:t>
            </w:r>
          </w:p>
        </w:tc>
        <w:tc>
          <w:tcPr>
            <w:tcW w:w="533" w:type="dxa"/>
            <w:noWrap/>
            <w:vAlign w:val="center"/>
            <w:hideMark/>
          </w:tcPr>
          <w:p w14:paraId="569914A3" w14:textId="77777777" w:rsidR="00AC4DCB" w:rsidRPr="00AC4DCB" w:rsidRDefault="00AC4DCB" w:rsidP="00DD0FF9">
            <w:pPr>
              <w:jc w:val="center"/>
            </w:pPr>
            <w:r w:rsidRPr="00AC4DCB">
              <w:rPr>
                <w:rFonts w:hint="eastAsia"/>
              </w:rPr>
              <w:t>台</w:t>
            </w:r>
          </w:p>
        </w:tc>
        <w:tc>
          <w:tcPr>
            <w:tcW w:w="930" w:type="dxa"/>
            <w:noWrap/>
            <w:vAlign w:val="center"/>
            <w:hideMark/>
          </w:tcPr>
          <w:p w14:paraId="49B98E33" w14:textId="77777777" w:rsidR="00AC4DCB" w:rsidRPr="00AC4DCB" w:rsidRDefault="00AC4DCB" w:rsidP="00DD0FF9">
            <w:pPr>
              <w:jc w:val="center"/>
            </w:pPr>
            <w:r w:rsidRPr="00AC4DCB">
              <w:rPr>
                <w:rFonts w:hint="eastAsia"/>
              </w:rPr>
              <w:t>6</w:t>
            </w:r>
          </w:p>
        </w:tc>
      </w:tr>
      <w:tr w:rsidR="00AC4DCB" w:rsidRPr="00AC4DCB" w14:paraId="44451DB2" w14:textId="77777777" w:rsidTr="004C5C26">
        <w:trPr>
          <w:trHeight w:val="2910"/>
        </w:trPr>
        <w:tc>
          <w:tcPr>
            <w:tcW w:w="438" w:type="dxa"/>
            <w:noWrap/>
            <w:hideMark/>
          </w:tcPr>
          <w:p w14:paraId="512B7046" w14:textId="32591169" w:rsidR="00AC4DCB" w:rsidRPr="00AC4DCB" w:rsidRDefault="00AC4DCB" w:rsidP="00AC4DCB">
            <w:r w:rsidRPr="00AC4DCB">
              <w:rPr>
                <w:rFonts w:hint="eastAsia"/>
              </w:rPr>
              <w:t>2</w:t>
            </w:r>
            <w:r w:rsidR="004C5C26">
              <w:rPr>
                <w:rFonts w:hint="eastAsia"/>
              </w:rPr>
              <w:t>1</w:t>
            </w:r>
          </w:p>
        </w:tc>
        <w:tc>
          <w:tcPr>
            <w:tcW w:w="1543" w:type="dxa"/>
            <w:noWrap/>
            <w:vAlign w:val="center"/>
            <w:hideMark/>
          </w:tcPr>
          <w:p w14:paraId="0A7F0B78" w14:textId="77777777" w:rsidR="00AC4DCB" w:rsidRPr="00AC4DCB" w:rsidRDefault="00AC4DCB" w:rsidP="00925D00">
            <w:pPr>
              <w:jc w:val="center"/>
            </w:pPr>
            <w:r w:rsidRPr="00AC4DCB">
              <w:rPr>
                <w:rFonts w:hint="eastAsia"/>
              </w:rPr>
              <w:t>中心交换机</w:t>
            </w:r>
          </w:p>
        </w:tc>
        <w:tc>
          <w:tcPr>
            <w:tcW w:w="4852" w:type="dxa"/>
            <w:hideMark/>
          </w:tcPr>
          <w:p w14:paraId="46E7AC7F" w14:textId="77777777" w:rsidR="00AC4DCB" w:rsidRPr="00AC4DCB" w:rsidRDefault="00AC4DCB">
            <w:r w:rsidRPr="00AC4DCB">
              <w:rPr>
                <w:rFonts w:hint="eastAsia"/>
              </w:rPr>
              <w:t xml:space="preserve">交换容量 758Gbps </w:t>
            </w:r>
            <w:r w:rsidRPr="00AC4DCB">
              <w:rPr>
                <w:rFonts w:hint="eastAsia"/>
              </w:rPr>
              <w:br/>
              <w:t>包转发率 222Mpps</w:t>
            </w:r>
            <w:r w:rsidRPr="00AC4DCB">
              <w:rPr>
                <w:rFonts w:hint="eastAsia"/>
              </w:rPr>
              <w:br/>
              <w:t xml:space="preserve">管理网口 1 </w:t>
            </w:r>
            <w:r w:rsidRPr="00AC4DCB">
              <w:rPr>
                <w:rFonts w:hint="eastAsia"/>
              </w:rPr>
              <w:br/>
              <w:t xml:space="preserve">管理串口 Micro USB CONSOLE口：1个串行CONSOLE口：1个两个接口不能同时使用，同时连接两个接口时，仅Micro USB CONSOLE口生效 </w:t>
            </w:r>
            <w:r w:rsidRPr="00AC4DCB">
              <w:rPr>
                <w:rFonts w:hint="eastAsia"/>
              </w:rPr>
              <w:br/>
              <w:t>前面</w:t>
            </w:r>
            <w:proofErr w:type="gramStart"/>
            <w:r w:rsidRPr="00AC4DCB">
              <w:rPr>
                <w:rFonts w:hint="eastAsia"/>
              </w:rPr>
              <w:t>板业务</w:t>
            </w:r>
            <w:proofErr w:type="gramEnd"/>
            <w:r w:rsidRPr="00AC4DCB">
              <w:rPr>
                <w:rFonts w:hint="eastAsia"/>
              </w:rPr>
              <w:t>端口描述 48个10/100/1000Base-T自适应以太网端口</w:t>
            </w:r>
            <w:r w:rsidRPr="00AC4DCB">
              <w:rPr>
                <w:rFonts w:hint="eastAsia"/>
              </w:rPr>
              <w:br/>
              <w:t>4个万兆SFP+口</w:t>
            </w:r>
          </w:p>
        </w:tc>
        <w:tc>
          <w:tcPr>
            <w:tcW w:w="533" w:type="dxa"/>
            <w:noWrap/>
            <w:vAlign w:val="center"/>
            <w:hideMark/>
          </w:tcPr>
          <w:p w14:paraId="40D15CED" w14:textId="77777777" w:rsidR="00AC4DCB" w:rsidRPr="00AC4DCB" w:rsidRDefault="00AC4DCB" w:rsidP="00DD0FF9">
            <w:pPr>
              <w:jc w:val="center"/>
            </w:pPr>
            <w:r w:rsidRPr="00AC4DCB">
              <w:rPr>
                <w:rFonts w:hint="eastAsia"/>
              </w:rPr>
              <w:t>台</w:t>
            </w:r>
          </w:p>
        </w:tc>
        <w:tc>
          <w:tcPr>
            <w:tcW w:w="930" w:type="dxa"/>
            <w:noWrap/>
            <w:vAlign w:val="center"/>
            <w:hideMark/>
          </w:tcPr>
          <w:p w14:paraId="3AE6D34E" w14:textId="77777777" w:rsidR="00AC4DCB" w:rsidRPr="00AC4DCB" w:rsidRDefault="00AC4DCB" w:rsidP="00DD0FF9">
            <w:pPr>
              <w:jc w:val="center"/>
            </w:pPr>
            <w:r w:rsidRPr="00AC4DCB">
              <w:rPr>
                <w:rFonts w:hint="eastAsia"/>
              </w:rPr>
              <w:t>1</w:t>
            </w:r>
          </w:p>
        </w:tc>
      </w:tr>
      <w:tr w:rsidR="00AC4DCB" w:rsidRPr="00AC4DCB" w14:paraId="75D73DA1" w14:textId="77777777" w:rsidTr="004C5C26">
        <w:trPr>
          <w:trHeight w:val="469"/>
        </w:trPr>
        <w:tc>
          <w:tcPr>
            <w:tcW w:w="438" w:type="dxa"/>
            <w:noWrap/>
            <w:hideMark/>
          </w:tcPr>
          <w:p w14:paraId="2A90FEA5" w14:textId="2825F223" w:rsidR="00AC4DCB" w:rsidRPr="00AC4DCB" w:rsidRDefault="00AC4DCB" w:rsidP="00AC4DCB">
            <w:r w:rsidRPr="00AC4DCB">
              <w:rPr>
                <w:rFonts w:hint="eastAsia"/>
              </w:rPr>
              <w:t>2</w:t>
            </w:r>
            <w:r w:rsidR="004C5C26">
              <w:rPr>
                <w:rFonts w:hint="eastAsia"/>
              </w:rPr>
              <w:t>2</w:t>
            </w:r>
          </w:p>
        </w:tc>
        <w:tc>
          <w:tcPr>
            <w:tcW w:w="1543" w:type="dxa"/>
            <w:noWrap/>
            <w:vAlign w:val="center"/>
            <w:hideMark/>
          </w:tcPr>
          <w:p w14:paraId="1785D6A3" w14:textId="2DEDB439" w:rsidR="00AC4DCB" w:rsidRPr="00AC4DCB" w:rsidRDefault="002854A6" w:rsidP="00925D00">
            <w:pPr>
              <w:jc w:val="center"/>
            </w:pPr>
            <w:r>
              <w:rPr>
                <w:rFonts w:hint="eastAsia"/>
              </w:rPr>
              <w:t>入侵、紧急报警平台</w:t>
            </w:r>
          </w:p>
        </w:tc>
        <w:tc>
          <w:tcPr>
            <w:tcW w:w="4852" w:type="dxa"/>
            <w:hideMark/>
          </w:tcPr>
          <w:p w14:paraId="0487E4C4" w14:textId="77777777" w:rsidR="00AC4DCB" w:rsidRPr="00AC4DCB" w:rsidRDefault="00AC4DCB">
            <w:r w:rsidRPr="00AC4DCB">
              <w:rPr>
                <w:rFonts w:hint="eastAsia"/>
              </w:rPr>
              <w:t>报警软件，可接4台主机（更新原软件）</w:t>
            </w:r>
          </w:p>
        </w:tc>
        <w:tc>
          <w:tcPr>
            <w:tcW w:w="533" w:type="dxa"/>
            <w:noWrap/>
            <w:vAlign w:val="center"/>
            <w:hideMark/>
          </w:tcPr>
          <w:p w14:paraId="6C5FD37F" w14:textId="77777777" w:rsidR="00AC4DCB" w:rsidRPr="00AC4DCB" w:rsidRDefault="00AC4DCB" w:rsidP="00DD0FF9">
            <w:pPr>
              <w:jc w:val="center"/>
            </w:pPr>
            <w:r w:rsidRPr="00AC4DCB">
              <w:rPr>
                <w:rFonts w:hint="eastAsia"/>
              </w:rPr>
              <w:t>套</w:t>
            </w:r>
          </w:p>
        </w:tc>
        <w:tc>
          <w:tcPr>
            <w:tcW w:w="930" w:type="dxa"/>
            <w:noWrap/>
            <w:vAlign w:val="center"/>
            <w:hideMark/>
          </w:tcPr>
          <w:p w14:paraId="334193FE" w14:textId="77777777" w:rsidR="00AC4DCB" w:rsidRPr="00AC4DCB" w:rsidRDefault="00AC4DCB" w:rsidP="00DD0FF9">
            <w:pPr>
              <w:jc w:val="center"/>
            </w:pPr>
            <w:r w:rsidRPr="00AC4DCB">
              <w:rPr>
                <w:rFonts w:hint="eastAsia"/>
              </w:rPr>
              <w:t>1</w:t>
            </w:r>
          </w:p>
        </w:tc>
      </w:tr>
      <w:tr w:rsidR="00AC4DCB" w:rsidRPr="00AC4DCB" w14:paraId="6C010AA8" w14:textId="77777777" w:rsidTr="004C5C26">
        <w:trPr>
          <w:trHeight w:val="570"/>
        </w:trPr>
        <w:tc>
          <w:tcPr>
            <w:tcW w:w="438" w:type="dxa"/>
            <w:noWrap/>
            <w:hideMark/>
          </w:tcPr>
          <w:p w14:paraId="5D6438D5" w14:textId="37AE53C7" w:rsidR="00AC4DCB" w:rsidRPr="00AC4DCB" w:rsidRDefault="00AC4DCB" w:rsidP="00AC4DCB">
            <w:r w:rsidRPr="00AC4DCB">
              <w:rPr>
                <w:rFonts w:hint="eastAsia"/>
              </w:rPr>
              <w:t>2</w:t>
            </w:r>
            <w:r w:rsidR="004C5C26">
              <w:rPr>
                <w:rFonts w:hint="eastAsia"/>
              </w:rPr>
              <w:t>3</w:t>
            </w:r>
          </w:p>
        </w:tc>
        <w:tc>
          <w:tcPr>
            <w:tcW w:w="1543" w:type="dxa"/>
            <w:noWrap/>
            <w:vAlign w:val="center"/>
            <w:hideMark/>
          </w:tcPr>
          <w:p w14:paraId="68E51A38" w14:textId="5CEDB44C" w:rsidR="00AC4DCB" w:rsidRPr="00AC4DCB" w:rsidRDefault="002854A6" w:rsidP="00925D00">
            <w:pPr>
              <w:jc w:val="center"/>
            </w:pPr>
            <w:r>
              <w:rPr>
                <w:rFonts w:hint="eastAsia"/>
              </w:rPr>
              <w:t>入侵、紧急报警</w:t>
            </w:r>
            <w:r>
              <w:rPr>
                <w:rFonts w:hint="eastAsia"/>
              </w:rPr>
              <w:t>主机1</w:t>
            </w:r>
          </w:p>
        </w:tc>
        <w:tc>
          <w:tcPr>
            <w:tcW w:w="4852" w:type="dxa"/>
            <w:hideMark/>
          </w:tcPr>
          <w:p w14:paraId="382BC430" w14:textId="77777777" w:rsidR="00AC4DCB" w:rsidRPr="00AC4DCB" w:rsidRDefault="00AC4DCB">
            <w:r w:rsidRPr="00AC4DCB">
              <w:rPr>
                <w:rFonts w:hint="eastAsia"/>
              </w:rPr>
              <w:t>商用防盗报警主机,可扩充至128个防区,可划分8个子系统,带串口输出（更换原主机）</w:t>
            </w:r>
          </w:p>
        </w:tc>
        <w:tc>
          <w:tcPr>
            <w:tcW w:w="533" w:type="dxa"/>
            <w:noWrap/>
            <w:vAlign w:val="center"/>
            <w:hideMark/>
          </w:tcPr>
          <w:p w14:paraId="02124A38" w14:textId="77777777" w:rsidR="00AC4DCB" w:rsidRPr="00AC4DCB" w:rsidRDefault="00AC4DCB" w:rsidP="00DD0FF9">
            <w:pPr>
              <w:jc w:val="center"/>
            </w:pPr>
            <w:r w:rsidRPr="00AC4DCB">
              <w:rPr>
                <w:rFonts w:hint="eastAsia"/>
              </w:rPr>
              <w:t>台</w:t>
            </w:r>
          </w:p>
        </w:tc>
        <w:tc>
          <w:tcPr>
            <w:tcW w:w="930" w:type="dxa"/>
            <w:noWrap/>
            <w:vAlign w:val="center"/>
            <w:hideMark/>
          </w:tcPr>
          <w:p w14:paraId="12B60596" w14:textId="77777777" w:rsidR="00AC4DCB" w:rsidRPr="00AC4DCB" w:rsidRDefault="00AC4DCB" w:rsidP="00DD0FF9">
            <w:pPr>
              <w:jc w:val="center"/>
            </w:pPr>
            <w:r w:rsidRPr="00AC4DCB">
              <w:rPr>
                <w:rFonts w:hint="eastAsia"/>
              </w:rPr>
              <w:t>2</w:t>
            </w:r>
          </w:p>
        </w:tc>
      </w:tr>
      <w:tr w:rsidR="00AC4DCB" w:rsidRPr="00AC4DCB" w14:paraId="40258ED1" w14:textId="77777777" w:rsidTr="004C5C26">
        <w:trPr>
          <w:trHeight w:val="570"/>
        </w:trPr>
        <w:tc>
          <w:tcPr>
            <w:tcW w:w="438" w:type="dxa"/>
            <w:noWrap/>
            <w:hideMark/>
          </w:tcPr>
          <w:p w14:paraId="7F02C497" w14:textId="23E7F791" w:rsidR="00AC4DCB" w:rsidRPr="00AC4DCB" w:rsidRDefault="00AC4DCB" w:rsidP="00AC4DCB">
            <w:r w:rsidRPr="00AC4DCB">
              <w:rPr>
                <w:rFonts w:hint="eastAsia"/>
              </w:rPr>
              <w:t>2</w:t>
            </w:r>
            <w:r w:rsidR="004C5C26">
              <w:rPr>
                <w:rFonts w:hint="eastAsia"/>
              </w:rPr>
              <w:t>4</w:t>
            </w:r>
          </w:p>
        </w:tc>
        <w:tc>
          <w:tcPr>
            <w:tcW w:w="1543" w:type="dxa"/>
            <w:noWrap/>
            <w:vAlign w:val="center"/>
            <w:hideMark/>
          </w:tcPr>
          <w:p w14:paraId="283CD4E9" w14:textId="54768290" w:rsidR="00AC4DCB" w:rsidRPr="00AC4DCB" w:rsidRDefault="002854A6" w:rsidP="00925D00">
            <w:pPr>
              <w:jc w:val="center"/>
            </w:pPr>
            <w:r>
              <w:rPr>
                <w:rFonts w:hint="eastAsia"/>
              </w:rPr>
              <w:t>入侵、紧急报警主机</w:t>
            </w:r>
            <w:r>
              <w:rPr>
                <w:rFonts w:hint="eastAsia"/>
              </w:rPr>
              <w:t>2</w:t>
            </w:r>
          </w:p>
        </w:tc>
        <w:tc>
          <w:tcPr>
            <w:tcW w:w="4852" w:type="dxa"/>
            <w:noWrap/>
            <w:hideMark/>
          </w:tcPr>
          <w:p w14:paraId="7B21EA68" w14:textId="18A1BB5A" w:rsidR="00AC4DCB" w:rsidRPr="00AC4DCB" w:rsidRDefault="00AC4DCB" w:rsidP="00AC4DCB">
            <w:r w:rsidRPr="00AC4DC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C23FA8" wp14:editId="6BD687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" cy="180975"/>
                      <wp:effectExtent l="0" t="0" r="19050" b="9525"/>
                      <wp:wrapNone/>
                      <wp:docPr id="1977282856" name="文本框 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3E1B45C-F40A-4060-B7B6-1898A573652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8949" cy="18003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14:paraId="0BAECD16" w14:textId="77777777" w:rsidR="00AC4DCB" w:rsidRDefault="00AC4DCB" w:rsidP="00AC4DCB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wrap="none" lIns="18288" tIns="22860" rIns="0" bIns="0" anchor="t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C23F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2" o:spid="_x0000_s1026" type="#_x0000_t202" style="position:absolute;left:0;text-align:left;margin-left:0;margin-top:0;width:1.5pt;height:14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" filled="f" stroked="f">
                      <v:textbox style="mso-fit-shape-to-text:t" inset="1.44pt,1.8pt,0,0">
                        <w:txbxContent>
                          <w:p w14:paraId="0BAECD16" w14:textId="77777777" w:rsidR="00AC4DCB" w:rsidRDefault="00AC4DCB" w:rsidP="00AC4DCB">
                            <w:pP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4DC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10D87D" wp14:editId="3BEFD0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38100" t="0" r="38100" b="0"/>
                      <wp:wrapNone/>
                      <wp:docPr id="1590529239" name="文本框 2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ED39A6B-4A3A-4A7C-B25B-050E1977D3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47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53D96" id="文本框 21" o:spid="_x0000_s1026" type="#_x0000_t202" style="position:absolute;left:0;text-align:left;margin-left:0;margin-top:0;width:6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" filled="f" stroked="f"/>
                  </w:pict>
                </mc:Fallback>
              </mc:AlternateContent>
            </w:r>
            <w:r w:rsidRPr="00AC4DC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4DFFB0" wp14:editId="0F1C0D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" cy="180975"/>
                      <wp:effectExtent l="0" t="0" r="19050" b="9525"/>
                      <wp:wrapNone/>
                      <wp:docPr id="1195376613" name="文本框 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9B69CBE-5EDA-43F1-BD9A-6F8C0D9B1F3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8949" cy="18003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14:paraId="66B075C7" w14:textId="77777777" w:rsidR="00AC4DCB" w:rsidRDefault="00AC4DCB" w:rsidP="00AC4DCB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wrap="none" lIns="18288" tIns="22860" rIns="0" bIns="0" anchor="t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DFFB0" id="文本框 20" o:spid="_x0000_s1027" type="#_x0000_t202" style="position:absolute;left:0;text-align:left;margin-left:0;margin-top:0;width:1.5pt;height:14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" filled="f" stroked="f">
                      <v:textbox style="mso-fit-shape-to-text:t" inset="1.44pt,1.8pt,0,0">
                        <w:txbxContent>
                          <w:p w14:paraId="66B075C7" w14:textId="77777777" w:rsidR="00AC4DCB" w:rsidRDefault="00AC4DCB" w:rsidP="00AC4DCB">
                            <w:pP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4DC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56D955" wp14:editId="6B7AA4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80975"/>
                      <wp:effectExtent l="38100" t="0" r="38100" b="0"/>
                      <wp:wrapNone/>
                      <wp:docPr id="884800216" name="文本框 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EC09E5C-6385-472C-8F2B-E8B85540EF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47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05799A" id="文本框 19" o:spid="_x0000_s1026" type="#_x0000_t202" style="position:absolute;left:0;text-align:left;margin-left:0;margin-top:0;width:6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" filled="f" stroked="f"/>
                  </w:pict>
                </mc:Fallback>
              </mc:AlternateContent>
            </w:r>
            <w:r w:rsidRPr="00AC4DCB">
              <w:rPr>
                <w:rFonts w:hint="eastAsia"/>
              </w:rPr>
              <w:t>商用防盗报警主机,可扩充至250个防区,可划分8个子系统,带串口输出</w:t>
            </w:r>
          </w:p>
        </w:tc>
        <w:tc>
          <w:tcPr>
            <w:tcW w:w="533" w:type="dxa"/>
            <w:noWrap/>
            <w:vAlign w:val="center"/>
            <w:hideMark/>
          </w:tcPr>
          <w:p w14:paraId="5F2A8972" w14:textId="77777777" w:rsidR="00AC4DCB" w:rsidRPr="00AC4DCB" w:rsidRDefault="00AC4DCB" w:rsidP="00DD0FF9">
            <w:pPr>
              <w:jc w:val="center"/>
            </w:pPr>
            <w:r w:rsidRPr="00AC4DCB">
              <w:rPr>
                <w:rFonts w:hint="eastAsia"/>
              </w:rPr>
              <w:t>台</w:t>
            </w:r>
          </w:p>
        </w:tc>
        <w:tc>
          <w:tcPr>
            <w:tcW w:w="930" w:type="dxa"/>
            <w:noWrap/>
            <w:vAlign w:val="center"/>
            <w:hideMark/>
          </w:tcPr>
          <w:p w14:paraId="7DE7C961" w14:textId="77777777" w:rsidR="00AC4DCB" w:rsidRPr="00AC4DCB" w:rsidRDefault="00AC4DCB" w:rsidP="00DD0FF9">
            <w:pPr>
              <w:jc w:val="center"/>
            </w:pPr>
            <w:r w:rsidRPr="00AC4DCB">
              <w:rPr>
                <w:rFonts w:hint="eastAsia"/>
              </w:rPr>
              <w:t>1</w:t>
            </w:r>
          </w:p>
        </w:tc>
      </w:tr>
      <w:tr w:rsidR="00AC4DCB" w:rsidRPr="00AC4DCB" w14:paraId="6DEF2275" w14:textId="77777777" w:rsidTr="004C5C26">
        <w:trPr>
          <w:trHeight w:val="469"/>
        </w:trPr>
        <w:tc>
          <w:tcPr>
            <w:tcW w:w="438" w:type="dxa"/>
            <w:noWrap/>
            <w:hideMark/>
          </w:tcPr>
          <w:p w14:paraId="7BE4B613" w14:textId="4E648ED7" w:rsidR="00AC4DCB" w:rsidRPr="00AC4DCB" w:rsidRDefault="00AC4DCB" w:rsidP="00AC4DCB">
            <w:r w:rsidRPr="00AC4DCB">
              <w:rPr>
                <w:rFonts w:hint="eastAsia"/>
              </w:rPr>
              <w:t>2</w:t>
            </w:r>
            <w:r w:rsidR="004C5C26">
              <w:rPr>
                <w:rFonts w:hint="eastAsia"/>
              </w:rPr>
              <w:t>5</w:t>
            </w:r>
          </w:p>
        </w:tc>
        <w:tc>
          <w:tcPr>
            <w:tcW w:w="1543" w:type="dxa"/>
            <w:vAlign w:val="center"/>
            <w:hideMark/>
          </w:tcPr>
          <w:p w14:paraId="1029E20E" w14:textId="3D16B37A" w:rsidR="00AC4DCB" w:rsidRPr="00AC4DCB" w:rsidRDefault="002854A6" w:rsidP="00925D00">
            <w:pPr>
              <w:jc w:val="center"/>
            </w:pPr>
            <w:r w:rsidRPr="00AC4DCB">
              <w:rPr>
                <w:rFonts w:hint="eastAsia"/>
              </w:rPr>
              <w:t>蓄电池</w:t>
            </w:r>
          </w:p>
        </w:tc>
        <w:tc>
          <w:tcPr>
            <w:tcW w:w="4852" w:type="dxa"/>
            <w:hideMark/>
          </w:tcPr>
          <w:p w14:paraId="31D1DCF9" w14:textId="77777777" w:rsidR="00AC4DCB" w:rsidRPr="00AC4DCB" w:rsidRDefault="00AC4DCB">
            <w:r w:rsidRPr="00AC4DCB">
              <w:rPr>
                <w:rFonts w:hint="eastAsia"/>
              </w:rPr>
              <w:t>免维护蓄电池，12VDC、7AH</w:t>
            </w:r>
          </w:p>
        </w:tc>
        <w:tc>
          <w:tcPr>
            <w:tcW w:w="533" w:type="dxa"/>
            <w:noWrap/>
            <w:vAlign w:val="center"/>
            <w:hideMark/>
          </w:tcPr>
          <w:p w14:paraId="5B170489" w14:textId="77777777" w:rsidR="00AC4DCB" w:rsidRPr="00AC4DCB" w:rsidRDefault="00AC4DCB" w:rsidP="00DD0FF9">
            <w:pPr>
              <w:jc w:val="center"/>
            </w:pPr>
            <w:proofErr w:type="gramStart"/>
            <w:r w:rsidRPr="00AC4DCB">
              <w:rPr>
                <w:rFonts w:hint="eastAsia"/>
              </w:rPr>
              <w:t>个</w:t>
            </w:r>
            <w:proofErr w:type="gramEnd"/>
          </w:p>
        </w:tc>
        <w:tc>
          <w:tcPr>
            <w:tcW w:w="930" w:type="dxa"/>
            <w:noWrap/>
            <w:vAlign w:val="center"/>
            <w:hideMark/>
          </w:tcPr>
          <w:p w14:paraId="1D15F1EF" w14:textId="77777777" w:rsidR="00AC4DCB" w:rsidRPr="00AC4DCB" w:rsidRDefault="00AC4DCB" w:rsidP="00DD0FF9">
            <w:pPr>
              <w:jc w:val="center"/>
            </w:pPr>
            <w:r w:rsidRPr="00AC4DCB">
              <w:rPr>
                <w:rFonts w:hint="eastAsia"/>
              </w:rPr>
              <w:t>3</w:t>
            </w:r>
          </w:p>
        </w:tc>
      </w:tr>
      <w:tr w:rsidR="00AC4DCB" w:rsidRPr="00AC4DCB" w14:paraId="1F6C0382" w14:textId="77777777" w:rsidTr="004C5C26">
        <w:trPr>
          <w:trHeight w:val="469"/>
        </w:trPr>
        <w:tc>
          <w:tcPr>
            <w:tcW w:w="438" w:type="dxa"/>
            <w:noWrap/>
            <w:hideMark/>
          </w:tcPr>
          <w:p w14:paraId="0A09CB08" w14:textId="66CE815C" w:rsidR="00AC4DCB" w:rsidRPr="00AC4DCB" w:rsidRDefault="00AC4DCB" w:rsidP="00AC4DCB">
            <w:r w:rsidRPr="00AC4DCB">
              <w:rPr>
                <w:rFonts w:hint="eastAsia"/>
              </w:rPr>
              <w:t>2</w:t>
            </w:r>
            <w:r w:rsidR="004C5C26">
              <w:rPr>
                <w:rFonts w:hint="eastAsia"/>
              </w:rPr>
              <w:t>6</w:t>
            </w:r>
          </w:p>
        </w:tc>
        <w:tc>
          <w:tcPr>
            <w:tcW w:w="1543" w:type="dxa"/>
            <w:noWrap/>
            <w:vAlign w:val="center"/>
            <w:hideMark/>
          </w:tcPr>
          <w:p w14:paraId="34BEB45E" w14:textId="5C276AD7" w:rsidR="00AC4DCB" w:rsidRPr="00AC4DCB" w:rsidRDefault="002854A6" w:rsidP="00925D00">
            <w:pPr>
              <w:jc w:val="center"/>
            </w:pPr>
            <w:r>
              <w:rPr>
                <w:rFonts w:hint="eastAsia"/>
              </w:rPr>
              <w:t>入侵、紧急报警</w:t>
            </w:r>
            <w:r w:rsidRPr="00AC4DCB">
              <w:rPr>
                <w:rFonts w:hint="eastAsia"/>
              </w:rPr>
              <w:t>键盘</w:t>
            </w:r>
          </w:p>
        </w:tc>
        <w:tc>
          <w:tcPr>
            <w:tcW w:w="4852" w:type="dxa"/>
            <w:hideMark/>
          </w:tcPr>
          <w:p w14:paraId="131A5869" w14:textId="77777777" w:rsidR="00AC4DCB" w:rsidRPr="00AC4DCB" w:rsidRDefault="00AC4DCB">
            <w:r w:rsidRPr="00AC4DCB">
              <w:rPr>
                <w:rFonts w:hint="eastAsia"/>
              </w:rPr>
              <w:t>可变文字英文键盘，用于VISTA20P/128/250BPT</w:t>
            </w:r>
          </w:p>
        </w:tc>
        <w:tc>
          <w:tcPr>
            <w:tcW w:w="533" w:type="dxa"/>
            <w:noWrap/>
            <w:vAlign w:val="center"/>
            <w:hideMark/>
          </w:tcPr>
          <w:p w14:paraId="74BE7AF3" w14:textId="77777777" w:rsidR="00AC4DCB" w:rsidRPr="00AC4DCB" w:rsidRDefault="00AC4DCB" w:rsidP="00DD0FF9">
            <w:pPr>
              <w:jc w:val="center"/>
            </w:pPr>
            <w:proofErr w:type="gramStart"/>
            <w:r w:rsidRPr="00AC4DCB">
              <w:rPr>
                <w:rFonts w:hint="eastAsia"/>
              </w:rPr>
              <w:t>个</w:t>
            </w:r>
            <w:proofErr w:type="gramEnd"/>
          </w:p>
        </w:tc>
        <w:tc>
          <w:tcPr>
            <w:tcW w:w="930" w:type="dxa"/>
            <w:noWrap/>
            <w:vAlign w:val="center"/>
            <w:hideMark/>
          </w:tcPr>
          <w:p w14:paraId="4A7FAF11" w14:textId="77777777" w:rsidR="00AC4DCB" w:rsidRPr="00AC4DCB" w:rsidRDefault="00AC4DCB" w:rsidP="00DD0FF9">
            <w:pPr>
              <w:jc w:val="center"/>
            </w:pPr>
            <w:r w:rsidRPr="00AC4DCB">
              <w:rPr>
                <w:rFonts w:hint="eastAsia"/>
              </w:rPr>
              <w:t>3</w:t>
            </w:r>
          </w:p>
        </w:tc>
      </w:tr>
      <w:tr w:rsidR="00AC4DCB" w:rsidRPr="00AC4DCB" w14:paraId="561EAF42" w14:textId="77777777" w:rsidTr="004C5C26">
        <w:trPr>
          <w:trHeight w:val="469"/>
        </w:trPr>
        <w:tc>
          <w:tcPr>
            <w:tcW w:w="438" w:type="dxa"/>
            <w:noWrap/>
            <w:hideMark/>
          </w:tcPr>
          <w:p w14:paraId="0DCF4E06" w14:textId="57F9C91D" w:rsidR="00AC4DCB" w:rsidRPr="00AC4DCB" w:rsidRDefault="00AC4DCB" w:rsidP="00AC4DCB">
            <w:r w:rsidRPr="00AC4DCB">
              <w:rPr>
                <w:rFonts w:hint="eastAsia"/>
              </w:rPr>
              <w:t>2</w:t>
            </w:r>
            <w:r w:rsidR="004C5C26">
              <w:rPr>
                <w:rFonts w:hint="eastAsia"/>
              </w:rPr>
              <w:t>7</w:t>
            </w:r>
          </w:p>
        </w:tc>
        <w:tc>
          <w:tcPr>
            <w:tcW w:w="1543" w:type="dxa"/>
            <w:vAlign w:val="center"/>
            <w:hideMark/>
          </w:tcPr>
          <w:p w14:paraId="64F0EDB5" w14:textId="0749F0B4" w:rsidR="00AC4DCB" w:rsidRPr="00AC4DCB" w:rsidRDefault="002854A6" w:rsidP="00925D00">
            <w:pPr>
              <w:jc w:val="center"/>
            </w:pPr>
            <w:r>
              <w:rPr>
                <w:rFonts w:hint="eastAsia"/>
              </w:rPr>
              <w:t>入侵、紧急报警</w:t>
            </w:r>
            <w:r>
              <w:rPr>
                <w:rFonts w:hint="eastAsia"/>
              </w:rPr>
              <w:t>模块1</w:t>
            </w:r>
          </w:p>
        </w:tc>
        <w:tc>
          <w:tcPr>
            <w:tcW w:w="4852" w:type="dxa"/>
            <w:hideMark/>
          </w:tcPr>
          <w:p w14:paraId="09DC1512" w14:textId="77777777" w:rsidR="00AC4DCB" w:rsidRPr="00AC4DCB" w:rsidRDefault="00AC4DCB">
            <w:r w:rsidRPr="00AC4DCB">
              <w:rPr>
                <w:rFonts w:hint="eastAsia"/>
              </w:rPr>
              <w:t>8防区总线扩充模块,用于VISTA128/250BPT</w:t>
            </w:r>
          </w:p>
        </w:tc>
        <w:tc>
          <w:tcPr>
            <w:tcW w:w="533" w:type="dxa"/>
            <w:noWrap/>
            <w:vAlign w:val="center"/>
            <w:hideMark/>
          </w:tcPr>
          <w:p w14:paraId="5B20FE9F" w14:textId="77777777" w:rsidR="00AC4DCB" w:rsidRPr="00AC4DCB" w:rsidRDefault="00AC4DCB" w:rsidP="00DD0FF9">
            <w:pPr>
              <w:jc w:val="center"/>
            </w:pPr>
            <w:r w:rsidRPr="00AC4DCB">
              <w:rPr>
                <w:rFonts w:hint="eastAsia"/>
              </w:rPr>
              <w:t>块</w:t>
            </w:r>
          </w:p>
        </w:tc>
        <w:tc>
          <w:tcPr>
            <w:tcW w:w="930" w:type="dxa"/>
            <w:noWrap/>
            <w:vAlign w:val="center"/>
            <w:hideMark/>
          </w:tcPr>
          <w:p w14:paraId="1BD5049D" w14:textId="77777777" w:rsidR="00AC4DCB" w:rsidRPr="00AC4DCB" w:rsidRDefault="00AC4DCB" w:rsidP="00DD0FF9">
            <w:pPr>
              <w:jc w:val="center"/>
            </w:pPr>
            <w:r w:rsidRPr="00AC4DCB">
              <w:rPr>
                <w:rFonts w:hint="eastAsia"/>
              </w:rPr>
              <w:t>16</w:t>
            </w:r>
          </w:p>
        </w:tc>
      </w:tr>
      <w:tr w:rsidR="00AC4DCB" w:rsidRPr="00AC4DCB" w14:paraId="62C754C9" w14:textId="77777777" w:rsidTr="004C5C26">
        <w:trPr>
          <w:trHeight w:val="469"/>
        </w:trPr>
        <w:tc>
          <w:tcPr>
            <w:tcW w:w="438" w:type="dxa"/>
            <w:noWrap/>
            <w:hideMark/>
          </w:tcPr>
          <w:p w14:paraId="723667F7" w14:textId="70FC9309" w:rsidR="00AC4DCB" w:rsidRPr="00AC4DCB" w:rsidRDefault="00AC4DCB" w:rsidP="00AC4DCB">
            <w:r w:rsidRPr="00AC4DCB">
              <w:rPr>
                <w:rFonts w:hint="eastAsia"/>
              </w:rPr>
              <w:t>2</w:t>
            </w:r>
            <w:r w:rsidR="004C5C26">
              <w:rPr>
                <w:rFonts w:hint="eastAsia"/>
              </w:rPr>
              <w:t>8</w:t>
            </w:r>
          </w:p>
        </w:tc>
        <w:tc>
          <w:tcPr>
            <w:tcW w:w="1543" w:type="dxa"/>
            <w:vAlign w:val="center"/>
            <w:hideMark/>
          </w:tcPr>
          <w:p w14:paraId="2C3F6BA3" w14:textId="1D63A544" w:rsidR="00AC4DCB" w:rsidRPr="00AC4DCB" w:rsidRDefault="002854A6" w:rsidP="00925D00">
            <w:pPr>
              <w:jc w:val="center"/>
            </w:pPr>
            <w:r>
              <w:rPr>
                <w:rFonts w:hint="eastAsia"/>
              </w:rPr>
              <w:t>入侵、紧急报警模块</w:t>
            </w:r>
            <w:r>
              <w:rPr>
                <w:rFonts w:hint="eastAsia"/>
              </w:rPr>
              <w:t>2</w:t>
            </w:r>
          </w:p>
        </w:tc>
        <w:tc>
          <w:tcPr>
            <w:tcW w:w="4852" w:type="dxa"/>
            <w:hideMark/>
          </w:tcPr>
          <w:p w14:paraId="18111E44" w14:textId="77777777" w:rsidR="00AC4DCB" w:rsidRPr="00AC4DCB" w:rsidRDefault="00AC4DCB">
            <w:r w:rsidRPr="00AC4DCB">
              <w:rPr>
                <w:rFonts w:hint="eastAsia"/>
              </w:rPr>
              <w:t>2防区扩充模块,用于VISTA128/250BPT</w:t>
            </w:r>
          </w:p>
        </w:tc>
        <w:tc>
          <w:tcPr>
            <w:tcW w:w="533" w:type="dxa"/>
            <w:noWrap/>
            <w:vAlign w:val="center"/>
            <w:hideMark/>
          </w:tcPr>
          <w:p w14:paraId="63C2C635" w14:textId="77777777" w:rsidR="00AC4DCB" w:rsidRPr="00AC4DCB" w:rsidRDefault="00AC4DCB" w:rsidP="00DD0FF9">
            <w:pPr>
              <w:jc w:val="center"/>
            </w:pPr>
            <w:r w:rsidRPr="00AC4DCB">
              <w:rPr>
                <w:rFonts w:hint="eastAsia"/>
              </w:rPr>
              <w:t>块</w:t>
            </w:r>
          </w:p>
        </w:tc>
        <w:tc>
          <w:tcPr>
            <w:tcW w:w="930" w:type="dxa"/>
            <w:noWrap/>
            <w:vAlign w:val="center"/>
            <w:hideMark/>
          </w:tcPr>
          <w:p w14:paraId="423ABF3D" w14:textId="77777777" w:rsidR="00AC4DCB" w:rsidRPr="00AC4DCB" w:rsidRDefault="00AC4DCB" w:rsidP="00DD0FF9">
            <w:pPr>
              <w:jc w:val="center"/>
            </w:pPr>
            <w:r w:rsidRPr="00AC4DCB">
              <w:rPr>
                <w:rFonts w:hint="eastAsia"/>
              </w:rPr>
              <w:t>7</w:t>
            </w:r>
          </w:p>
        </w:tc>
      </w:tr>
      <w:tr w:rsidR="00AC4DCB" w:rsidRPr="00AC4DCB" w14:paraId="56E52811" w14:textId="77777777" w:rsidTr="004C5C26">
        <w:trPr>
          <w:trHeight w:val="469"/>
        </w:trPr>
        <w:tc>
          <w:tcPr>
            <w:tcW w:w="438" w:type="dxa"/>
            <w:noWrap/>
            <w:hideMark/>
          </w:tcPr>
          <w:p w14:paraId="140C83C1" w14:textId="5BFE7E56" w:rsidR="00AC4DCB" w:rsidRPr="00AC4DCB" w:rsidRDefault="004C5C26" w:rsidP="00AC4DCB">
            <w:r>
              <w:rPr>
                <w:rFonts w:hint="eastAsia"/>
              </w:rPr>
              <w:t>29</w:t>
            </w:r>
          </w:p>
        </w:tc>
        <w:tc>
          <w:tcPr>
            <w:tcW w:w="1543" w:type="dxa"/>
            <w:vAlign w:val="center"/>
            <w:hideMark/>
          </w:tcPr>
          <w:p w14:paraId="3F2749B2" w14:textId="612E39BA" w:rsidR="00AC4DCB" w:rsidRPr="00AC4DCB" w:rsidRDefault="002854A6" w:rsidP="00925D00">
            <w:pPr>
              <w:jc w:val="center"/>
            </w:pPr>
            <w:r>
              <w:rPr>
                <w:rFonts w:hint="eastAsia"/>
              </w:rPr>
              <w:t>入侵、紧急报警模块</w:t>
            </w:r>
            <w:r>
              <w:rPr>
                <w:rFonts w:hint="eastAsia"/>
              </w:rPr>
              <w:t>通讯模块</w:t>
            </w:r>
          </w:p>
        </w:tc>
        <w:tc>
          <w:tcPr>
            <w:tcW w:w="4852" w:type="dxa"/>
            <w:hideMark/>
          </w:tcPr>
          <w:p w14:paraId="61430F8C" w14:textId="77777777" w:rsidR="00AC4DCB" w:rsidRPr="00AC4DCB" w:rsidRDefault="00AC4DCB">
            <w:r w:rsidRPr="00AC4DCB">
              <w:rPr>
                <w:rFonts w:hint="eastAsia"/>
              </w:rPr>
              <w:t>适用于Vista系列主机的网络通信模块</w:t>
            </w:r>
          </w:p>
        </w:tc>
        <w:tc>
          <w:tcPr>
            <w:tcW w:w="533" w:type="dxa"/>
            <w:noWrap/>
            <w:vAlign w:val="center"/>
            <w:hideMark/>
          </w:tcPr>
          <w:p w14:paraId="64B85E8D" w14:textId="77777777" w:rsidR="00AC4DCB" w:rsidRPr="00AC4DCB" w:rsidRDefault="00AC4DCB" w:rsidP="00DD0FF9">
            <w:pPr>
              <w:jc w:val="center"/>
            </w:pPr>
            <w:r w:rsidRPr="00AC4DCB">
              <w:rPr>
                <w:rFonts w:hint="eastAsia"/>
              </w:rPr>
              <w:t>块</w:t>
            </w:r>
          </w:p>
        </w:tc>
        <w:tc>
          <w:tcPr>
            <w:tcW w:w="930" w:type="dxa"/>
            <w:noWrap/>
            <w:vAlign w:val="center"/>
            <w:hideMark/>
          </w:tcPr>
          <w:p w14:paraId="10102842" w14:textId="77777777" w:rsidR="00AC4DCB" w:rsidRPr="00AC4DCB" w:rsidRDefault="00AC4DCB" w:rsidP="00DD0FF9">
            <w:pPr>
              <w:jc w:val="center"/>
            </w:pPr>
            <w:r w:rsidRPr="00AC4DCB">
              <w:rPr>
                <w:rFonts w:hint="eastAsia"/>
              </w:rPr>
              <w:t>3</w:t>
            </w:r>
          </w:p>
        </w:tc>
      </w:tr>
      <w:tr w:rsidR="00AC4DCB" w:rsidRPr="00AC4DCB" w14:paraId="519E163A" w14:textId="77777777" w:rsidTr="004C5C26">
        <w:trPr>
          <w:trHeight w:val="469"/>
        </w:trPr>
        <w:tc>
          <w:tcPr>
            <w:tcW w:w="438" w:type="dxa"/>
            <w:noWrap/>
            <w:hideMark/>
          </w:tcPr>
          <w:p w14:paraId="303F07F1" w14:textId="66BE7DBF" w:rsidR="00AC4DCB" w:rsidRPr="00AC4DCB" w:rsidRDefault="00AC4DCB" w:rsidP="00AC4DCB">
            <w:r w:rsidRPr="00AC4DCB">
              <w:rPr>
                <w:rFonts w:hint="eastAsia"/>
              </w:rPr>
              <w:t>3</w:t>
            </w:r>
            <w:r w:rsidR="004C5C26">
              <w:rPr>
                <w:rFonts w:hint="eastAsia"/>
              </w:rPr>
              <w:t>0</w:t>
            </w:r>
          </w:p>
        </w:tc>
        <w:tc>
          <w:tcPr>
            <w:tcW w:w="1543" w:type="dxa"/>
            <w:vAlign w:val="center"/>
            <w:hideMark/>
          </w:tcPr>
          <w:p w14:paraId="7D207460" w14:textId="3C790F1C" w:rsidR="00AC4DCB" w:rsidRPr="00AC4DCB" w:rsidRDefault="002854A6" w:rsidP="00925D00">
            <w:pPr>
              <w:jc w:val="center"/>
            </w:pPr>
            <w:r>
              <w:rPr>
                <w:rFonts w:hint="eastAsia"/>
              </w:rPr>
              <w:t>入侵</w:t>
            </w:r>
            <w:r>
              <w:rPr>
                <w:rFonts w:hint="eastAsia"/>
              </w:rPr>
              <w:t>报警探测器</w:t>
            </w:r>
          </w:p>
        </w:tc>
        <w:tc>
          <w:tcPr>
            <w:tcW w:w="4852" w:type="dxa"/>
            <w:hideMark/>
          </w:tcPr>
          <w:p w14:paraId="611D802F" w14:textId="77777777" w:rsidR="00AC4DCB" w:rsidRPr="00AC4DCB" w:rsidRDefault="00AC4DCB">
            <w:r w:rsidRPr="00AC4DCB">
              <w:rPr>
                <w:rFonts w:hint="eastAsia"/>
              </w:rPr>
              <w:t>智能复合探测器,12米X17米,防宠物</w:t>
            </w:r>
          </w:p>
        </w:tc>
        <w:tc>
          <w:tcPr>
            <w:tcW w:w="533" w:type="dxa"/>
            <w:noWrap/>
            <w:vAlign w:val="center"/>
            <w:hideMark/>
          </w:tcPr>
          <w:p w14:paraId="43CB67E9" w14:textId="77777777" w:rsidR="00AC4DCB" w:rsidRPr="00AC4DCB" w:rsidRDefault="00AC4DCB" w:rsidP="00DD0FF9">
            <w:pPr>
              <w:jc w:val="center"/>
            </w:pPr>
            <w:proofErr w:type="gramStart"/>
            <w:r w:rsidRPr="00AC4DCB">
              <w:rPr>
                <w:rFonts w:hint="eastAsia"/>
              </w:rPr>
              <w:t>个</w:t>
            </w:r>
            <w:proofErr w:type="gramEnd"/>
          </w:p>
        </w:tc>
        <w:tc>
          <w:tcPr>
            <w:tcW w:w="930" w:type="dxa"/>
            <w:noWrap/>
            <w:vAlign w:val="center"/>
            <w:hideMark/>
          </w:tcPr>
          <w:p w14:paraId="6D5E3181" w14:textId="77777777" w:rsidR="00AC4DCB" w:rsidRPr="00AC4DCB" w:rsidRDefault="00AC4DCB" w:rsidP="00DD0FF9">
            <w:pPr>
              <w:jc w:val="center"/>
            </w:pPr>
            <w:r w:rsidRPr="00AC4DCB">
              <w:rPr>
                <w:rFonts w:hint="eastAsia"/>
              </w:rPr>
              <w:t>12</w:t>
            </w:r>
          </w:p>
        </w:tc>
      </w:tr>
      <w:tr w:rsidR="00AC4DCB" w:rsidRPr="00AC4DCB" w14:paraId="305ED669" w14:textId="77777777" w:rsidTr="004C5C26">
        <w:trPr>
          <w:trHeight w:val="469"/>
        </w:trPr>
        <w:tc>
          <w:tcPr>
            <w:tcW w:w="438" w:type="dxa"/>
            <w:noWrap/>
            <w:hideMark/>
          </w:tcPr>
          <w:p w14:paraId="38C78C5B" w14:textId="33544CF7" w:rsidR="00AC4DCB" w:rsidRPr="00AC4DCB" w:rsidRDefault="00AC4DCB" w:rsidP="00AC4DCB">
            <w:r w:rsidRPr="00AC4DCB">
              <w:rPr>
                <w:rFonts w:hint="eastAsia"/>
              </w:rPr>
              <w:t>3</w:t>
            </w:r>
            <w:r w:rsidR="004C5C26">
              <w:rPr>
                <w:rFonts w:hint="eastAsia"/>
              </w:rPr>
              <w:t>1</w:t>
            </w:r>
          </w:p>
        </w:tc>
        <w:tc>
          <w:tcPr>
            <w:tcW w:w="1543" w:type="dxa"/>
            <w:noWrap/>
            <w:vAlign w:val="center"/>
            <w:hideMark/>
          </w:tcPr>
          <w:p w14:paraId="5A605E5E" w14:textId="37822307" w:rsidR="00AC4DCB" w:rsidRPr="00AC4DCB" w:rsidRDefault="002854A6" w:rsidP="00925D00">
            <w:pPr>
              <w:jc w:val="center"/>
            </w:pPr>
            <w:r>
              <w:rPr>
                <w:rFonts w:hint="eastAsia"/>
              </w:rPr>
              <w:t>紧急报警</w:t>
            </w:r>
            <w:r>
              <w:rPr>
                <w:rFonts w:hint="eastAsia"/>
              </w:rPr>
              <w:t>按钮</w:t>
            </w:r>
          </w:p>
        </w:tc>
        <w:tc>
          <w:tcPr>
            <w:tcW w:w="4852" w:type="dxa"/>
            <w:hideMark/>
          </w:tcPr>
          <w:p w14:paraId="3E1117C9" w14:textId="77777777" w:rsidR="00AC4DCB" w:rsidRPr="00AC4DCB" w:rsidRDefault="00AC4DCB">
            <w:r w:rsidRPr="00AC4DCB">
              <w:rPr>
                <w:rFonts w:hint="eastAsia"/>
              </w:rPr>
              <w:t>86盒紧急按钮</w:t>
            </w:r>
          </w:p>
        </w:tc>
        <w:tc>
          <w:tcPr>
            <w:tcW w:w="533" w:type="dxa"/>
            <w:noWrap/>
            <w:vAlign w:val="center"/>
            <w:hideMark/>
          </w:tcPr>
          <w:p w14:paraId="30CA597B" w14:textId="77777777" w:rsidR="00AC4DCB" w:rsidRPr="00AC4DCB" w:rsidRDefault="00AC4DCB" w:rsidP="00DD0FF9">
            <w:pPr>
              <w:jc w:val="center"/>
            </w:pPr>
            <w:proofErr w:type="gramStart"/>
            <w:r w:rsidRPr="00AC4DCB">
              <w:rPr>
                <w:rFonts w:hint="eastAsia"/>
              </w:rPr>
              <w:t>个</w:t>
            </w:r>
            <w:proofErr w:type="gramEnd"/>
          </w:p>
        </w:tc>
        <w:tc>
          <w:tcPr>
            <w:tcW w:w="930" w:type="dxa"/>
            <w:noWrap/>
            <w:vAlign w:val="center"/>
            <w:hideMark/>
          </w:tcPr>
          <w:p w14:paraId="5DD786E5" w14:textId="2680540A" w:rsidR="00AC4DCB" w:rsidRPr="00AC4DCB" w:rsidRDefault="00AC4DCB" w:rsidP="00DD0FF9">
            <w:pPr>
              <w:jc w:val="center"/>
            </w:pPr>
            <w:r w:rsidRPr="00AC4DCB">
              <w:rPr>
                <w:rFonts w:hint="eastAsia"/>
              </w:rPr>
              <w:t>3</w:t>
            </w:r>
            <w:r w:rsidR="006E2EA8">
              <w:rPr>
                <w:rFonts w:hint="eastAsia"/>
              </w:rPr>
              <w:t>8</w:t>
            </w:r>
          </w:p>
        </w:tc>
      </w:tr>
      <w:tr w:rsidR="00AC4DCB" w:rsidRPr="00AC4DCB" w14:paraId="42BE749F" w14:textId="77777777" w:rsidTr="004C5C26">
        <w:trPr>
          <w:trHeight w:val="469"/>
        </w:trPr>
        <w:tc>
          <w:tcPr>
            <w:tcW w:w="438" w:type="dxa"/>
            <w:hideMark/>
          </w:tcPr>
          <w:p w14:paraId="41543E1B" w14:textId="1FAD2F79" w:rsidR="00AC4DCB" w:rsidRPr="00AC4DCB" w:rsidRDefault="00AC4DCB" w:rsidP="00AC4DCB">
            <w:r w:rsidRPr="00AC4DCB">
              <w:rPr>
                <w:rFonts w:hint="eastAsia"/>
              </w:rPr>
              <w:t>3</w:t>
            </w:r>
            <w:r w:rsidR="004C5C26">
              <w:rPr>
                <w:rFonts w:hint="eastAsia"/>
              </w:rPr>
              <w:t>2</w:t>
            </w:r>
          </w:p>
        </w:tc>
        <w:tc>
          <w:tcPr>
            <w:tcW w:w="1543" w:type="dxa"/>
            <w:vAlign w:val="center"/>
            <w:hideMark/>
          </w:tcPr>
          <w:p w14:paraId="57DF61FB" w14:textId="22281AD1" w:rsidR="00AC4DCB" w:rsidRPr="00AC4DCB" w:rsidRDefault="002854A6" w:rsidP="00925D00">
            <w:pPr>
              <w:jc w:val="center"/>
            </w:pPr>
            <w:r>
              <w:rPr>
                <w:rFonts w:hint="eastAsia"/>
              </w:rPr>
              <w:t>入侵、紧急报警</w:t>
            </w:r>
            <w:r w:rsidRPr="00AC4DCB">
              <w:rPr>
                <w:rFonts w:hint="eastAsia"/>
              </w:rPr>
              <w:t>声光警号</w:t>
            </w:r>
          </w:p>
        </w:tc>
        <w:tc>
          <w:tcPr>
            <w:tcW w:w="4852" w:type="dxa"/>
            <w:hideMark/>
          </w:tcPr>
          <w:p w14:paraId="2FBEC1A9" w14:textId="77777777" w:rsidR="00AC4DCB" w:rsidRPr="00AC4DCB" w:rsidRDefault="00AC4DCB">
            <w:r w:rsidRPr="00AC4DCB">
              <w:rPr>
                <w:rFonts w:hint="eastAsia"/>
              </w:rPr>
              <w:t>声光警号</w:t>
            </w:r>
          </w:p>
        </w:tc>
        <w:tc>
          <w:tcPr>
            <w:tcW w:w="533" w:type="dxa"/>
            <w:noWrap/>
            <w:vAlign w:val="center"/>
            <w:hideMark/>
          </w:tcPr>
          <w:p w14:paraId="44184450" w14:textId="77777777" w:rsidR="00AC4DCB" w:rsidRPr="00AC4DCB" w:rsidRDefault="00AC4DCB" w:rsidP="00DD0FF9">
            <w:pPr>
              <w:jc w:val="center"/>
            </w:pPr>
            <w:proofErr w:type="gramStart"/>
            <w:r w:rsidRPr="00AC4DCB">
              <w:rPr>
                <w:rFonts w:hint="eastAsia"/>
              </w:rPr>
              <w:t>个</w:t>
            </w:r>
            <w:proofErr w:type="gramEnd"/>
          </w:p>
        </w:tc>
        <w:tc>
          <w:tcPr>
            <w:tcW w:w="930" w:type="dxa"/>
            <w:noWrap/>
            <w:vAlign w:val="center"/>
            <w:hideMark/>
          </w:tcPr>
          <w:p w14:paraId="72019BAF" w14:textId="355F9BFC" w:rsidR="00AC4DCB" w:rsidRPr="00AC4DCB" w:rsidRDefault="006E2EA8" w:rsidP="00DD0FF9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AC4DCB" w:rsidRPr="00AC4DCB" w14:paraId="4D3AF9C7" w14:textId="77777777" w:rsidTr="004C5C26">
        <w:trPr>
          <w:trHeight w:val="469"/>
        </w:trPr>
        <w:tc>
          <w:tcPr>
            <w:tcW w:w="438" w:type="dxa"/>
            <w:hideMark/>
          </w:tcPr>
          <w:p w14:paraId="1F8CCEE8" w14:textId="5719DF49" w:rsidR="00AC4DCB" w:rsidRPr="00AC4DCB" w:rsidRDefault="00AC4DCB" w:rsidP="00AC4DCB">
            <w:r w:rsidRPr="00AC4DCB">
              <w:rPr>
                <w:rFonts w:hint="eastAsia"/>
              </w:rPr>
              <w:t>3</w:t>
            </w:r>
            <w:r w:rsidR="004C5C26">
              <w:rPr>
                <w:rFonts w:hint="eastAsia"/>
              </w:rPr>
              <w:t>3</w:t>
            </w:r>
          </w:p>
        </w:tc>
        <w:tc>
          <w:tcPr>
            <w:tcW w:w="1543" w:type="dxa"/>
            <w:vAlign w:val="center"/>
            <w:hideMark/>
          </w:tcPr>
          <w:p w14:paraId="77EA5745" w14:textId="77777777" w:rsidR="00AC4DCB" w:rsidRPr="00AC4DCB" w:rsidRDefault="00AC4DCB" w:rsidP="00925D00">
            <w:pPr>
              <w:jc w:val="center"/>
            </w:pPr>
            <w:r w:rsidRPr="00AC4DCB">
              <w:rPr>
                <w:rFonts w:hint="eastAsia"/>
              </w:rPr>
              <w:t>光纤模块</w:t>
            </w:r>
          </w:p>
        </w:tc>
        <w:tc>
          <w:tcPr>
            <w:tcW w:w="4852" w:type="dxa"/>
            <w:hideMark/>
          </w:tcPr>
          <w:p w14:paraId="7422ECB9" w14:textId="77777777" w:rsidR="00AC4DCB" w:rsidRPr="00AC4DCB" w:rsidRDefault="00AC4DCB">
            <w:r w:rsidRPr="00AC4DCB">
              <w:rPr>
                <w:rFonts w:hint="eastAsia"/>
              </w:rPr>
              <w:t>SFP千兆</w:t>
            </w:r>
          </w:p>
        </w:tc>
        <w:tc>
          <w:tcPr>
            <w:tcW w:w="533" w:type="dxa"/>
            <w:noWrap/>
            <w:vAlign w:val="center"/>
            <w:hideMark/>
          </w:tcPr>
          <w:p w14:paraId="7AE05C61" w14:textId="77777777" w:rsidR="00AC4DCB" w:rsidRPr="00AC4DCB" w:rsidRDefault="00AC4DCB" w:rsidP="00DD0FF9">
            <w:pPr>
              <w:jc w:val="center"/>
            </w:pPr>
            <w:r w:rsidRPr="00AC4DCB">
              <w:rPr>
                <w:rFonts w:hint="eastAsia"/>
              </w:rPr>
              <w:t>对</w:t>
            </w:r>
          </w:p>
        </w:tc>
        <w:tc>
          <w:tcPr>
            <w:tcW w:w="930" w:type="dxa"/>
            <w:noWrap/>
            <w:vAlign w:val="center"/>
            <w:hideMark/>
          </w:tcPr>
          <w:p w14:paraId="0C44FA17" w14:textId="77777777" w:rsidR="00AC4DCB" w:rsidRPr="00AC4DCB" w:rsidRDefault="00AC4DCB" w:rsidP="00DD0FF9">
            <w:pPr>
              <w:jc w:val="center"/>
            </w:pPr>
            <w:r w:rsidRPr="00AC4DCB">
              <w:rPr>
                <w:rFonts w:hint="eastAsia"/>
              </w:rPr>
              <w:t>26</w:t>
            </w:r>
          </w:p>
        </w:tc>
      </w:tr>
      <w:tr w:rsidR="00AC4DCB" w:rsidRPr="00AC4DCB" w14:paraId="1DB6DE73" w14:textId="77777777" w:rsidTr="004C5C26">
        <w:trPr>
          <w:trHeight w:val="469"/>
        </w:trPr>
        <w:tc>
          <w:tcPr>
            <w:tcW w:w="438" w:type="dxa"/>
            <w:hideMark/>
          </w:tcPr>
          <w:p w14:paraId="6A8D34B0" w14:textId="597D0AC8" w:rsidR="00AC4DCB" w:rsidRPr="00AC4DCB" w:rsidRDefault="00AC4DCB" w:rsidP="00AC4DCB">
            <w:r w:rsidRPr="00AC4DCB">
              <w:rPr>
                <w:rFonts w:hint="eastAsia"/>
              </w:rPr>
              <w:t>3</w:t>
            </w:r>
            <w:r w:rsidR="004C5C26">
              <w:rPr>
                <w:rFonts w:hint="eastAsia"/>
              </w:rPr>
              <w:t>4</w:t>
            </w:r>
          </w:p>
        </w:tc>
        <w:tc>
          <w:tcPr>
            <w:tcW w:w="1543" w:type="dxa"/>
            <w:vAlign w:val="center"/>
            <w:hideMark/>
          </w:tcPr>
          <w:p w14:paraId="462B2545" w14:textId="77777777" w:rsidR="00AC4DCB" w:rsidRPr="00AC4DCB" w:rsidRDefault="00AC4DCB" w:rsidP="00925D00">
            <w:pPr>
              <w:jc w:val="center"/>
            </w:pPr>
            <w:r w:rsidRPr="00AC4DCB">
              <w:rPr>
                <w:rFonts w:hint="eastAsia"/>
              </w:rPr>
              <w:t>熔接光纤</w:t>
            </w:r>
          </w:p>
        </w:tc>
        <w:tc>
          <w:tcPr>
            <w:tcW w:w="4852" w:type="dxa"/>
            <w:hideMark/>
          </w:tcPr>
          <w:p w14:paraId="0041A009" w14:textId="77777777" w:rsidR="00AC4DCB" w:rsidRPr="00AC4DCB" w:rsidRDefault="00AC4DCB">
            <w:r w:rsidRPr="00AC4DCB">
              <w:rPr>
                <w:rFonts w:hint="eastAsia"/>
              </w:rPr>
              <w:t>SFP千兆</w:t>
            </w:r>
          </w:p>
        </w:tc>
        <w:tc>
          <w:tcPr>
            <w:tcW w:w="533" w:type="dxa"/>
            <w:noWrap/>
            <w:vAlign w:val="center"/>
            <w:hideMark/>
          </w:tcPr>
          <w:p w14:paraId="70A5362F" w14:textId="77777777" w:rsidR="00AC4DCB" w:rsidRPr="00AC4DCB" w:rsidRDefault="00AC4DCB" w:rsidP="00DD0FF9">
            <w:pPr>
              <w:jc w:val="center"/>
            </w:pPr>
            <w:r w:rsidRPr="00AC4DCB">
              <w:rPr>
                <w:rFonts w:hint="eastAsia"/>
              </w:rPr>
              <w:t>项</w:t>
            </w:r>
          </w:p>
        </w:tc>
        <w:tc>
          <w:tcPr>
            <w:tcW w:w="930" w:type="dxa"/>
            <w:noWrap/>
            <w:vAlign w:val="center"/>
            <w:hideMark/>
          </w:tcPr>
          <w:p w14:paraId="0D1C9CC5" w14:textId="77777777" w:rsidR="00AC4DCB" w:rsidRPr="00AC4DCB" w:rsidRDefault="00AC4DCB" w:rsidP="00DD0FF9">
            <w:pPr>
              <w:jc w:val="center"/>
            </w:pPr>
            <w:r w:rsidRPr="00AC4DCB">
              <w:rPr>
                <w:rFonts w:hint="eastAsia"/>
              </w:rPr>
              <w:t>1</w:t>
            </w:r>
          </w:p>
        </w:tc>
      </w:tr>
      <w:tr w:rsidR="00AC4DCB" w:rsidRPr="00AC4DCB" w14:paraId="2060289A" w14:textId="77777777" w:rsidTr="004C5C26">
        <w:trPr>
          <w:trHeight w:val="469"/>
        </w:trPr>
        <w:tc>
          <w:tcPr>
            <w:tcW w:w="438" w:type="dxa"/>
            <w:hideMark/>
          </w:tcPr>
          <w:p w14:paraId="0B80B40D" w14:textId="5FDEACFF" w:rsidR="00AC4DCB" w:rsidRPr="00AC4DCB" w:rsidRDefault="00AC4DCB" w:rsidP="00AC4DCB">
            <w:r w:rsidRPr="00AC4DCB">
              <w:rPr>
                <w:rFonts w:hint="eastAsia"/>
              </w:rPr>
              <w:t>3</w:t>
            </w:r>
            <w:r w:rsidR="004C5C26">
              <w:rPr>
                <w:rFonts w:hint="eastAsia"/>
              </w:rPr>
              <w:t>5</w:t>
            </w:r>
          </w:p>
        </w:tc>
        <w:tc>
          <w:tcPr>
            <w:tcW w:w="1543" w:type="dxa"/>
            <w:noWrap/>
            <w:vAlign w:val="center"/>
            <w:hideMark/>
          </w:tcPr>
          <w:p w14:paraId="63881B21" w14:textId="77777777" w:rsidR="00AC4DCB" w:rsidRPr="00AC4DCB" w:rsidRDefault="00AC4DCB" w:rsidP="00925D00">
            <w:pPr>
              <w:jc w:val="center"/>
            </w:pPr>
            <w:r w:rsidRPr="00AC4DCB">
              <w:rPr>
                <w:rFonts w:hint="eastAsia"/>
              </w:rPr>
              <w:t>光纤线缆</w:t>
            </w:r>
          </w:p>
        </w:tc>
        <w:tc>
          <w:tcPr>
            <w:tcW w:w="4852" w:type="dxa"/>
            <w:hideMark/>
          </w:tcPr>
          <w:p w14:paraId="7785BAF8" w14:textId="77777777" w:rsidR="00AC4DCB" w:rsidRPr="00AC4DCB" w:rsidRDefault="00AC4DCB">
            <w:r w:rsidRPr="00AC4DCB">
              <w:rPr>
                <w:rFonts w:hint="eastAsia"/>
              </w:rPr>
              <w:t>国标-国内版</w:t>
            </w:r>
          </w:p>
        </w:tc>
        <w:tc>
          <w:tcPr>
            <w:tcW w:w="533" w:type="dxa"/>
            <w:noWrap/>
            <w:vAlign w:val="center"/>
            <w:hideMark/>
          </w:tcPr>
          <w:p w14:paraId="6062B134" w14:textId="77777777" w:rsidR="00AC4DCB" w:rsidRPr="00AC4DCB" w:rsidRDefault="00AC4DCB" w:rsidP="00DD0FF9">
            <w:pPr>
              <w:jc w:val="center"/>
            </w:pPr>
            <w:r w:rsidRPr="00AC4DCB">
              <w:rPr>
                <w:rFonts w:hint="eastAsia"/>
              </w:rPr>
              <w:t>米</w:t>
            </w:r>
          </w:p>
        </w:tc>
        <w:tc>
          <w:tcPr>
            <w:tcW w:w="930" w:type="dxa"/>
            <w:noWrap/>
            <w:vAlign w:val="center"/>
            <w:hideMark/>
          </w:tcPr>
          <w:p w14:paraId="4535147F" w14:textId="77777777" w:rsidR="00AC4DCB" w:rsidRPr="00AC4DCB" w:rsidRDefault="00AC4DCB" w:rsidP="00DD0FF9">
            <w:pPr>
              <w:jc w:val="center"/>
            </w:pPr>
            <w:r w:rsidRPr="00AC4DCB">
              <w:rPr>
                <w:rFonts w:hint="eastAsia"/>
              </w:rPr>
              <w:t>2120</w:t>
            </w:r>
          </w:p>
        </w:tc>
      </w:tr>
      <w:tr w:rsidR="00AC4DCB" w:rsidRPr="00AC4DCB" w14:paraId="3ACA2311" w14:textId="77777777" w:rsidTr="004C5C26">
        <w:trPr>
          <w:trHeight w:val="469"/>
        </w:trPr>
        <w:tc>
          <w:tcPr>
            <w:tcW w:w="438" w:type="dxa"/>
            <w:hideMark/>
          </w:tcPr>
          <w:p w14:paraId="240254F8" w14:textId="0FFF7472" w:rsidR="00AC4DCB" w:rsidRPr="00AC4DCB" w:rsidRDefault="00AC4DCB" w:rsidP="00AC4DCB">
            <w:r w:rsidRPr="00AC4DCB">
              <w:rPr>
                <w:rFonts w:hint="eastAsia"/>
              </w:rPr>
              <w:t>3</w:t>
            </w:r>
            <w:r w:rsidR="004C5C26">
              <w:rPr>
                <w:rFonts w:hint="eastAsia"/>
              </w:rPr>
              <w:t>6</w:t>
            </w:r>
          </w:p>
        </w:tc>
        <w:tc>
          <w:tcPr>
            <w:tcW w:w="1543" w:type="dxa"/>
            <w:noWrap/>
            <w:vAlign w:val="center"/>
            <w:hideMark/>
          </w:tcPr>
          <w:p w14:paraId="08826A57" w14:textId="77777777" w:rsidR="00AC4DCB" w:rsidRPr="00AC4DCB" w:rsidRDefault="00AC4DCB" w:rsidP="00925D00">
            <w:pPr>
              <w:jc w:val="center"/>
            </w:pPr>
            <w:r w:rsidRPr="00AC4DCB">
              <w:rPr>
                <w:rFonts w:hint="eastAsia"/>
              </w:rPr>
              <w:t>六类网线</w:t>
            </w:r>
          </w:p>
        </w:tc>
        <w:tc>
          <w:tcPr>
            <w:tcW w:w="4852" w:type="dxa"/>
            <w:hideMark/>
          </w:tcPr>
          <w:p w14:paraId="0E364095" w14:textId="77777777" w:rsidR="00AC4DCB" w:rsidRPr="00AC4DCB" w:rsidRDefault="00AC4DCB">
            <w:r w:rsidRPr="00AC4DCB">
              <w:rPr>
                <w:rFonts w:hint="eastAsia"/>
              </w:rPr>
              <w:t>U/UTP六类4对非屏蔽电缆,单股_灰色_305米/箱</w:t>
            </w:r>
          </w:p>
        </w:tc>
        <w:tc>
          <w:tcPr>
            <w:tcW w:w="533" w:type="dxa"/>
            <w:noWrap/>
            <w:vAlign w:val="center"/>
            <w:hideMark/>
          </w:tcPr>
          <w:p w14:paraId="525857B7" w14:textId="77777777" w:rsidR="00AC4DCB" w:rsidRPr="00AC4DCB" w:rsidRDefault="00AC4DCB" w:rsidP="00DD0FF9">
            <w:pPr>
              <w:jc w:val="center"/>
            </w:pPr>
            <w:r w:rsidRPr="00AC4DCB">
              <w:rPr>
                <w:rFonts w:hint="eastAsia"/>
              </w:rPr>
              <w:t>箱</w:t>
            </w:r>
          </w:p>
        </w:tc>
        <w:tc>
          <w:tcPr>
            <w:tcW w:w="930" w:type="dxa"/>
            <w:noWrap/>
            <w:vAlign w:val="center"/>
            <w:hideMark/>
          </w:tcPr>
          <w:p w14:paraId="2229DB2D" w14:textId="77777777" w:rsidR="00AC4DCB" w:rsidRPr="00AC4DCB" w:rsidRDefault="00AC4DCB" w:rsidP="00DD0FF9">
            <w:pPr>
              <w:jc w:val="center"/>
            </w:pPr>
            <w:r w:rsidRPr="00AC4DCB">
              <w:rPr>
                <w:rFonts w:hint="eastAsia"/>
              </w:rPr>
              <w:t>45</w:t>
            </w:r>
          </w:p>
        </w:tc>
      </w:tr>
      <w:tr w:rsidR="00AC4DCB" w:rsidRPr="00AC4DCB" w14:paraId="5A7B33D8" w14:textId="77777777" w:rsidTr="004C5C26">
        <w:trPr>
          <w:trHeight w:val="469"/>
        </w:trPr>
        <w:tc>
          <w:tcPr>
            <w:tcW w:w="438" w:type="dxa"/>
            <w:hideMark/>
          </w:tcPr>
          <w:p w14:paraId="77B01538" w14:textId="1331CC29" w:rsidR="00AC4DCB" w:rsidRPr="00AC4DCB" w:rsidRDefault="00AC4DCB" w:rsidP="00AC4DCB">
            <w:r w:rsidRPr="00AC4DCB">
              <w:rPr>
                <w:rFonts w:hint="eastAsia"/>
              </w:rPr>
              <w:t>3</w:t>
            </w:r>
            <w:r w:rsidR="004C5C26">
              <w:rPr>
                <w:rFonts w:hint="eastAsia"/>
              </w:rPr>
              <w:t>7</w:t>
            </w:r>
          </w:p>
        </w:tc>
        <w:tc>
          <w:tcPr>
            <w:tcW w:w="1543" w:type="dxa"/>
            <w:noWrap/>
            <w:vAlign w:val="center"/>
            <w:hideMark/>
          </w:tcPr>
          <w:p w14:paraId="392B0193" w14:textId="77777777" w:rsidR="00AC4DCB" w:rsidRPr="00AC4DCB" w:rsidRDefault="00AC4DCB" w:rsidP="00925D00">
            <w:pPr>
              <w:jc w:val="center"/>
            </w:pPr>
            <w:r w:rsidRPr="00AC4DCB">
              <w:rPr>
                <w:rFonts w:hint="eastAsia"/>
              </w:rPr>
              <w:t>电源线</w:t>
            </w:r>
          </w:p>
        </w:tc>
        <w:tc>
          <w:tcPr>
            <w:tcW w:w="4852" w:type="dxa"/>
            <w:hideMark/>
          </w:tcPr>
          <w:p w14:paraId="41E84489" w14:textId="77777777" w:rsidR="00AC4DCB" w:rsidRPr="00AC4DCB" w:rsidRDefault="00AC4DCB">
            <w:r w:rsidRPr="00AC4DCB">
              <w:rPr>
                <w:rFonts w:hint="eastAsia"/>
              </w:rPr>
              <w:t>RVV2*1.0,200米/卷</w:t>
            </w:r>
          </w:p>
        </w:tc>
        <w:tc>
          <w:tcPr>
            <w:tcW w:w="533" w:type="dxa"/>
            <w:noWrap/>
            <w:vAlign w:val="center"/>
            <w:hideMark/>
          </w:tcPr>
          <w:p w14:paraId="069A1756" w14:textId="77777777" w:rsidR="00AC4DCB" w:rsidRPr="00AC4DCB" w:rsidRDefault="00AC4DCB" w:rsidP="00DD0FF9">
            <w:pPr>
              <w:jc w:val="center"/>
            </w:pPr>
            <w:r w:rsidRPr="00AC4DCB">
              <w:rPr>
                <w:rFonts w:hint="eastAsia"/>
              </w:rPr>
              <w:t>卷</w:t>
            </w:r>
          </w:p>
        </w:tc>
        <w:tc>
          <w:tcPr>
            <w:tcW w:w="930" w:type="dxa"/>
            <w:noWrap/>
            <w:vAlign w:val="center"/>
            <w:hideMark/>
          </w:tcPr>
          <w:p w14:paraId="607DF05E" w14:textId="77777777" w:rsidR="00AC4DCB" w:rsidRPr="00AC4DCB" w:rsidRDefault="00AC4DCB" w:rsidP="00DD0FF9">
            <w:pPr>
              <w:jc w:val="center"/>
            </w:pPr>
            <w:r w:rsidRPr="00AC4DCB">
              <w:rPr>
                <w:rFonts w:hint="eastAsia"/>
              </w:rPr>
              <w:t>21</w:t>
            </w:r>
          </w:p>
        </w:tc>
      </w:tr>
      <w:tr w:rsidR="00AC4DCB" w:rsidRPr="00AC4DCB" w14:paraId="2EC2A0E3" w14:textId="77777777" w:rsidTr="004C5C26">
        <w:trPr>
          <w:trHeight w:val="469"/>
        </w:trPr>
        <w:tc>
          <w:tcPr>
            <w:tcW w:w="438" w:type="dxa"/>
            <w:hideMark/>
          </w:tcPr>
          <w:p w14:paraId="4380BC50" w14:textId="488A5D3C" w:rsidR="00AC4DCB" w:rsidRPr="00AC4DCB" w:rsidRDefault="00AC4DCB" w:rsidP="00AC4DCB">
            <w:r w:rsidRPr="00AC4DCB">
              <w:rPr>
                <w:rFonts w:hint="eastAsia"/>
              </w:rPr>
              <w:lastRenderedPageBreak/>
              <w:t>3</w:t>
            </w:r>
            <w:r w:rsidR="004C5C26">
              <w:rPr>
                <w:rFonts w:hint="eastAsia"/>
              </w:rPr>
              <w:t>8</w:t>
            </w:r>
          </w:p>
        </w:tc>
        <w:tc>
          <w:tcPr>
            <w:tcW w:w="1543" w:type="dxa"/>
            <w:noWrap/>
            <w:vAlign w:val="center"/>
            <w:hideMark/>
          </w:tcPr>
          <w:p w14:paraId="3CC5108B" w14:textId="77777777" w:rsidR="00AC4DCB" w:rsidRPr="00AC4DCB" w:rsidRDefault="00AC4DCB" w:rsidP="00925D00">
            <w:pPr>
              <w:jc w:val="center"/>
            </w:pPr>
            <w:r w:rsidRPr="00AC4DCB">
              <w:rPr>
                <w:rFonts w:hint="eastAsia"/>
              </w:rPr>
              <w:t>信号线</w:t>
            </w:r>
          </w:p>
        </w:tc>
        <w:tc>
          <w:tcPr>
            <w:tcW w:w="4852" w:type="dxa"/>
            <w:hideMark/>
          </w:tcPr>
          <w:p w14:paraId="6F188946" w14:textId="77777777" w:rsidR="00AC4DCB" w:rsidRPr="00AC4DCB" w:rsidRDefault="00AC4DCB">
            <w:r w:rsidRPr="00AC4DCB">
              <w:rPr>
                <w:rFonts w:hint="eastAsia"/>
              </w:rPr>
              <w:t>RVV2*1.0,200米/卷</w:t>
            </w:r>
          </w:p>
        </w:tc>
        <w:tc>
          <w:tcPr>
            <w:tcW w:w="533" w:type="dxa"/>
            <w:noWrap/>
            <w:vAlign w:val="center"/>
            <w:hideMark/>
          </w:tcPr>
          <w:p w14:paraId="1B572809" w14:textId="77777777" w:rsidR="00AC4DCB" w:rsidRPr="00AC4DCB" w:rsidRDefault="00AC4DCB" w:rsidP="00DD0FF9">
            <w:pPr>
              <w:jc w:val="center"/>
            </w:pPr>
            <w:r w:rsidRPr="00AC4DCB">
              <w:rPr>
                <w:rFonts w:hint="eastAsia"/>
              </w:rPr>
              <w:t>米</w:t>
            </w:r>
          </w:p>
        </w:tc>
        <w:tc>
          <w:tcPr>
            <w:tcW w:w="930" w:type="dxa"/>
            <w:noWrap/>
            <w:vAlign w:val="center"/>
            <w:hideMark/>
          </w:tcPr>
          <w:p w14:paraId="79A7A06E" w14:textId="77777777" w:rsidR="00AC4DCB" w:rsidRPr="00AC4DCB" w:rsidRDefault="00AC4DCB" w:rsidP="00DD0FF9">
            <w:pPr>
              <w:jc w:val="center"/>
            </w:pPr>
            <w:r w:rsidRPr="00AC4DCB">
              <w:rPr>
                <w:rFonts w:hint="eastAsia"/>
              </w:rPr>
              <w:t>1650</w:t>
            </w:r>
          </w:p>
        </w:tc>
      </w:tr>
      <w:tr w:rsidR="00AC4DCB" w:rsidRPr="00AC4DCB" w14:paraId="3926230A" w14:textId="77777777" w:rsidTr="004C5C26">
        <w:trPr>
          <w:trHeight w:val="469"/>
        </w:trPr>
        <w:tc>
          <w:tcPr>
            <w:tcW w:w="438" w:type="dxa"/>
            <w:hideMark/>
          </w:tcPr>
          <w:p w14:paraId="7BA2E0EE" w14:textId="169F0B8B" w:rsidR="00AC4DCB" w:rsidRPr="00AC4DCB" w:rsidRDefault="004C5C26" w:rsidP="00AC4DCB">
            <w:r>
              <w:rPr>
                <w:rFonts w:hint="eastAsia"/>
              </w:rPr>
              <w:t>39</w:t>
            </w:r>
          </w:p>
        </w:tc>
        <w:tc>
          <w:tcPr>
            <w:tcW w:w="1543" w:type="dxa"/>
            <w:vAlign w:val="center"/>
            <w:hideMark/>
          </w:tcPr>
          <w:p w14:paraId="329BFAB4" w14:textId="77777777" w:rsidR="00AC4DCB" w:rsidRPr="00AC4DCB" w:rsidRDefault="00AC4DCB" w:rsidP="00925D00">
            <w:pPr>
              <w:jc w:val="center"/>
            </w:pPr>
            <w:r w:rsidRPr="00AC4DCB">
              <w:rPr>
                <w:rFonts w:hint="eastAsia"/>
              </w:rPr>
              <w:t>信号线材</w:t>
            </w:r>
          </w:p>
        </w:tc>
        <w:tc>
          <w:tcPr>
            <w:tcW w:w="4852" w:type="dxa"/>
            <w:noWrap/>
            <w:hideMark/>
          </w:tcPr>
          <w:p w14:paraId="5708D84C" w14:textId="3B2892C8" w:rsidR="00AC4DCB" w:rsidRPr="00AC4DCB" w:rsidRDefault="00AC4DCB" w:rsidP="00AC4DCB">
            <w:r w:rsidRPr="00AC4DCB">
              <w:rPr>
                <w:rFonts w:hint="eastAsia"/>
              </w:rPr>
              <w:t>RVV4*1.0,200米/卷</w:t>
            </w:r>
            <w:r w:rsidRPr="00AC4DC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D8C926" wp14:editId="7210F1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" cy="180975"/>
                      <wp:effectExtent l="0" t="0" r="19050" b="9525"/>
                      <wp:wrapNone/>
                      <wp:docPr id="1057437120" name="文本框 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9C6BAB1-22B1-457D-B84B-51F96DC3972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8949" cy="18003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14:paraId="1CB4A37F" w14:textId="77777777" w:rsidR="00AC4DCB" w:rsidRDefault="00AC4DCB" w:rsidP="00AC4DCB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wrap="none" lIns="18288" tIns="22860" rIns="0" bIns="0" anchor="t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8C926" id="文本框 17" o:spid="_x0000_s1028" type="#_x0000_t202" style="position:absolute;left:0;text-align:left;margin-left:0;margin-top:0;width:1.5pt;height:14.2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" filled="f" stroked="f">
                      <v:textbox style="mso-fit-shape-to-text:t" inset="1.44pt,1.8pt,0,0">
                        <w:txbxContent>
                          <w:p w14:paraId="1CB4A37F" w14:textId="77777777" w:rsidR="00AC4DCB" w:rsidRDefault="00AC4DCB" w:rsidP="00AC4DCB">
                            <w:pP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4DC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A99A29" wp14:editId="2C05CD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80975"/>
                      <wp:effectExtent l="38100" t="0" r="38100" b="0"/>
                      <wp:wrapNone/>
                      <wp:docPr id="2073436352" name="文本框 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8FDD10-8F31-4489-BA20-BE9564AF56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47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9A0F6" id="文本框 16" o:spid="_x0000_s1026" type="#_x0000_t202" style="position:absolute;left:0;text-align:left;margin-left:0;margin-top:0;width:6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" filled="f" stroked="f"/>
                  </w:pict>
                </mc:Fallback>
              </mc:AlternateContent>
            </w:r>
            <w:r w:rsidRPr="00AC4DC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D8BEB2F" wp14:editId="126C1C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" cy="180975"/>
                      <wp:effectExtent l="0" t="0" r="19050" b="9525"/>
                      <wp:wrapNone/>
                      <wp:docPr id="1542411071" name="文本框 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A4A90BF-71BE-4D66-AA6D-04EC2A263E9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8949" cy="18003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14:paraId="28B5257C" w14:textId="77777777" w:rsidR="00AC4DCB" w:rsidRDefault="00AC4DCB" w:rsidP="00AC4DCB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wrap="none" lIns="18288" tIns="22860" rIns="0" bIns="0" anchor="t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8BEB2F" id="文本框 15" o:spid="_x0000_s1029" type="#_x0000_t202" style="position:absolute;left:0;text-align:left;margin-left:0;margin-top:0;width:1.5pt;height:14.2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" filled="f" stroked="f">
                      <v:textbox style="mso-fit-shape-to-text:t" inset="1.44pt,1.8pt,0,0">
                        <w:txbxContent>
                          <w:p w14:paraId="28B5257C" w14:textId="77777777" w:rsidR="00AC4DCB" w:rsidRDefault="00AC4DCB" w:rsidP="00AC4DCB">
                            <w:pP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4DC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CA7789" wp14:editId="41AB34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80975"/>
                      <wp:effectExtent l="38100" t="0" r="38100" b="0"/>
                      <wp:wrapNone/>
                      <wp:docPr id="117066660" name="文本框 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1F135B7-DE3C-416E-AAFE-DF8EC7226F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47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7BD80" id="文本框 14" o:spid="_x0000_s1026" type="#_x0000_t202" style="position:absolute;left:0;text-align:left;margin-left:0;margin-top:0;width:6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" filled="f" stroked="f"/>
                  </w:pict>
                </mc:Fallback>
              </mc:AlternateContent>
            </w:r>
          </w:p>
        </w:tc>
        <w:tc>
          <w:tcPr>
            <w:tcW w:w="533" w:type="dxa"/>
            <w:noWrap/>
            <w:vAlign w:val="center"/>
            <w:hideMark/>
          </w:tcPr>
          <w:p w14:paraId="095EB00F" w14:textId="77777777" w:rsidR="00AC4DCB" w:rsidRPr="00AC4DCB" w:rsidRDefault="00AC4DCB" w:rsidP="00DD0FF9">
            <w:pPr>
              <w:jc w:val="center"/>
            </w:pPr>
            <w:r w:rsidRPr="00AC4DCB">
              <w:rPr>
                <w:rFonts w:hint="eastAsia"/>
              </w:rPr>
              <w:t>米</w:t>
            </w:r>
          </w:p>
        </w:tc>
        <w:tc>
          <w:tcPr>
            <w:tcW w:w="930" w:type="dxa"/>
            <w:noWrap/>
            <w:vAlign w:val="center"/>
            <w:hideMark/>
          </w:tcPr>
          <w:p w14:paraId="1094D7C4" w14:textId="77777777" w:rsidR="00AC4DCB" w:rsidRPr="00AC4DCB" w:rsidRDefault="00AC4DCB" w:rsidP="00DD0FF9">
            <w:pPr>
              <w:jc w:val="center"/>
            </w:pPr>
            <w:r w:rsidRPr="00AC4DCB">
              <w:rPr>
                <w:rFonts w:hint="eastAsia"/>
              </w:rPr>
              <w:t>5150</w:t>
            </w:r>
          </w:p>
        </w:tc>
      </w:tr>
      <w:tr w:rsidR="00AC4DCB" w:rsidRPr="00AC4DCB" w14:paraId="638E484E" w14:textId="77777777" w:rsidTr="004C5C26">
        <w:trPr>
          <w:trHeight w:val="570"/>
        </w:trPr>
        <w:tc>
          <w:tcPr>
            <w:tcW w:w="438" w:type="dxa"/>
            <w:hideMark/>
          </w:tcPr>
          <w:p w14:paraId="071B1040" w14:textId="52B69825" w:rsidR="00AC4DCB" w:rsidRPr="00AC4DCB" w:rsidRDefault="00AC4DCB" w:rsidP="00AC4DCB">
            <w:r w:rsidRPr="00AC4DCB">
              <w:rPr>
                <w:rFonts w:hint="eastAsia"/>
              </w:rPr>
              <w:t>4</w:t>
            </w:r>
            <w:r w:rsidR="004C5C26">
              <w:rPr>
                <w:rFonts w:hint="eastAsia"/>
              </w:rPr>
              <w:t>0</w:t>
            </w:r>
          </w:p>
        </w:tc>
        <w:tc>
          <w:tcPr>
            <w:tcW w:w="1543" w:type="dxa"/>
            <w:vAlign w:val="center"/>
            <w:hideMark/>
          </w:tcPr>
          <w:p w14:paraId="344B2405" w14:textId="77777777" w:rsidR="00AC4DCB" w:rsidRPr="00AC4DCB" w:rsidRDefault="00AC4DCB" w:rsidP="00925D00">
            <w:pPr>
              <w:jc w:val="center"/>
            </w:pPr>
            <w:r w:rsidRPr="00AC4DCB">
              <w:rPr>
                <w:rFonts w:hint="eastAsia"/>
              </w:rPr>
              <w:t>电工辅材（插排、86盒等）</w:t>
            </w:r>
          </w:p>
        </w:tc>
        <w:tc>
          <w:tcPr>
            <w:tcW w:w="4852" w:type="dxa"/>
            <w:hideMark/>
          </w:tcPr>
          <w:p w14:paraId="41B19335" w14:textId="77777777" w:rsidR="00AC4DCB" w:rsidRPr="00AC4DCB" w:rsidRDefault="00AC4DCB">
            <w:r w:rsidRPr="00AC4DCB">
              <w:rPr>
                <w:rFonts w:hint="eastAsia"/>
              </w:rPr>
              <w:t>PVC86盒</w:t>
            </w:r>
          </w:p>
        </w:tc>
        <w:tc>
          <w:tcPr>
            <w:tcW w:w="533" w:type="dxa"/>
            <w:noWrap/>
            <w:vAlign w:val="center"/>
            <w:hideMark/>
          </w:tcPr>
          <w:p w14:paraId="5469255B" w14:textId="77777777" w:rsidR="00AC4DCB" w:rsidRPr="00AC4DCB" w:rsidRDefault="00AC4DCB" w:rsidP="00DD0FF9">
            <w:pPr>
              <w:jc w:val="center"/>
            </w:pPr>
            <w:r w:rsidRPr="00AC4DCB">
              <w:rPr>
                <w:rFonts w:hint="eastAsia"/>
              </w:rPr>
              <w:t>批</w:t>
            </w:r>
          </w:p>
        </w:tc>
        <w:tc>
          <w:tcPr>
            <w:tcW w:w="930" w:type="dxa"/>
            <w:noWrap/>
            <w:vAlign w:val="center"/>
            <w:hideMark/>
          </w:tcPr>
          <w:p w14:paraId="60CAEA60" w14:textId="77777777" w:rsidR="00AC4DCB" w:rsidRPr="00AC4DCB" w:rsidRDefault="00AC4DCB" w:rsidP="00DD0FF9">
            <w:pPr>
              <w:jc w:val="center"/>
            </w:pPr>
            <w:r w:rsidRPr="00AC4DCB">
              <w:rPr>
                <w:rFonts w:hint="eastAsia"/>
              </w:rPr>
              <w:t>1</w:t>
            </w:r>
          </w:p>
        </w:tc>
      </w:tr>
      <w:tr w:rsidR="00AC4DCB" w:rsidRPr="00AC4DCB" w14:paraId="6B1EEBE3" w14:textId="77777777" w:rsidTr="004C5C26">
        <w:trPr>
          <w:trHeight w:val="469"/>
        </w:trPr>
        <w:tc>
          <w:tcPr>
            <w:tcW w:w="438" w:type="dxa"/>
            <w:hideMark/>
          </w:tcPr>
          <w:p w14:paraId="6478B399" w14:textId="5713F9E4" w:rsidR="00AC4DCB" w:rsidRPr="00AC4DCB" w:rsidRDefault="00AC4DCB" w:rsidP="00AC4DCB">
            <w:r w:rsidRPr="00AC4DCB">
              <w:rPr>
                <w:rFonts w:hint="eastAsia"/>
              </w:rPr>
              <w:t>4</w:t>
            </w:r>
            <w:r w:rsidR="004C5C26">
              <w:rPr>
                <w:rFonts w:hint="eastAsia"/>
              </w:rPr>
              <w:t>1</w:t>
            </w:r>
          </w:p>
        </w:tc>
        <w:tc>
          <w:tcPr>
            <w:tcW w:w="1543" w:type="dxa"/>
            <w:noWrap/>
            <w:vAlign w:val="center"/>
            <w:hideMark/>
          </w:tcPr>
          <w:p w14:paraId="058ED791" w14:textId="77777777" w:rsidR="00AC4DCB" w:rsidRPr="00AC4DCB" w:rsidRDefault="00AC4DCB" w:rsidP="00925D00">
            <w:pPr>
              <w:jc w:val="center"/>
            </w:pPr>
            <w:r w:rsidRPr="00AC4DCB">
              <w:rPr>
                <w:rFonts w:hint="eastAsia"/>
              </w:rPr>
              <w:t>PVC管材</w:t>
            </w:r>
          </w:p>
        </w:tc>
        <w:tc>
          <w:tcPr>
            <w:tcW w:w="4852" w:type="dxa"/>
            <w:hideMark/>
          </w:tcPr>
          <w:p w14:paraId="53F08721" w14:textId="77777777" w:rsidR="00AC4DCB" w:rsidRPr="00AC4DCB" w:rsidRDefault="00AC4DCB">
            <w:r w:rsidRPr="00AC4DCB">
              <w:rPr>
                <w:rFonts w:hint="eastAsia"/>
              </w:rPr>
              <w:t>直径20CM/25CM等</w:t>
            </w:r>
          </w:p>
        </w:tc>
        <w:tc>
          <w:tcPr>
            <w:tcW w:w="533" w:type="dxa"/>
            <w:noWrap/>
            <w:vAlign w:val="center"/>
            <w:hideMark/>
          </w:tcPr>
          <w:p w14:paraId="4D7CD255" w14:textId="77777777" w:rsidR="00AC4DCB" w:rsidRPr="00AC4DCB" w:rsidRDefault="00AC4DCB" w:rsidP="00DD0FF9">
            <w:pPr>
              <w:jc w:val="center"/>
            </w:pPr>
            <w:r w:rsidRPr="00AC4DCB">
              <w:rPr>
                <w:rFonts w:hint="eastAsia"/>
              </w:rPr>
              <w:t>米</w:t>
            </w:r>
          </w:p>
        </w:tc>
        <w:tc>
          <w:tcPr>
            <w:tcW w:w="930" w:type="dxa"/>
            <w:noWrap/>
            <w:vAlign w:val="center"/>
            <w:hideMark/>
          </w:tcPr>
          <w:p w14:paraId="489DDC72" w14:textId="77777777" w:rsidR="00AC4DCB" w:rsidRPr="00AC4DCB" w:rsidRDefault="00AC4DCB" w:rsidP="00DD0FF9">
            <w:pPr>
              <w:jc w:val="center"/>
            </w:pPr>
            <w:r w:rsidRPr="00AC4DCB">
              <w:rPr>
                <w:rFonts w:hint="eastAsia"/>
              </w:rPr>
              <w:t>14250</w:t>
            </w:r>
          </w:p>
        </w:tc>
      </w:tr>
      <w:tr w:rsidR="00AC4DCB" w:rsidRPr="00AC4DCB" w14:paraId="01CCB16A" w14:textId="77777777" w:rsidTr="00AC4DCB">
        <w:trPr>
          <w:trHeight w:val="315"/>
        </w:trPr>
        <w:tc>
          <w:tcPr>
            <w:tcW w:w="8296" w:type="dxa"/>
            <w:gridSpan w:val="5"/>
            <w:noWrap/>
            <w:hideMark/>
          </w:tcPr>
          <w:p w14:paraId="5ED739AE" w14:textId="5DF9EFC3" w:rsidR="00AC4DCB" w:rsidRPr="00AC4DCB" w:rsidRDefault="00AC4DCB" w:rsidP="00AC4DCB">
            <w:r w:rsidRPr="00AC4DCB">
              <w:rPr>
                <w:rFonts w:hint="eastAsia"/>
                <w:b/>
                <w:bCs/>
              </w:rPr>
              <w:t>注：1.所有产品免费保修三年（一年质保+二年维保），2.以实际为准。</w:t>
            </w:r>
            <w:r w:rsidRPr="00AC4DC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58C094" wp14:editId="1E770F72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0</wp:posOffset>
                      </wp:positionV>
                      <wp:extent cx="19050" cy="180975"/>
                      <wp:effectExtent l="0" t="0" r="19050" b="9525"/>
                      <wp:wrapNone/>
                      <wp:docPr id="1063126502" name="文本框 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4D9ABA5-91BD-4E8E-AD20-F3A714CF929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8949" cy="18003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14:paraId="6E5790BD" w14:textId="77777777" w:rsidR="00AC4DCB" w:rsidRDefault="00AC4DCB" w:rsidP="00AC4DCB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wrap="none" lIns="18288" tIns="22860" rIns="0" bIns="0" anchor="t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8C094" id="文本框 13" o:spid="_x0000_s1030" type="#_x0000_t202" style="position:absolute;left:0;text-align:left;margin-left:90.75pt;margin-top:0;width:1.5pt;height:14.2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" filled="f" stroked="f">
                      <v:textbox style="mso-fit-shape-to-text:t" inset="1.44pt,1.8pt,0,0">
                        <w:txbxContent>
                          <w:p w14:paraId="6E5790BD" w14:textId="77777777" w:rsidR="00AC4DCB" w:rsidRDefault="00AC4DCB" w:rsidP="00AC4DCB">
                            <w:pP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4DC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E0A057" wp14:editId="2D5C796E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0</wp:posOffset>
                      </wp:positionV>
                      <wp:extent cx="76200" cy="180975"/>
                      <wp:effectExtent l="38100" t="0" r="38100" b="0"/>
                      <wp:wrapNone/>
                      <wp:docPr id="1503680543" name="文本框 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23373F2-DE8D-4C75-97A4-99506C0600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47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4F9F8" id="文本框 12" o:spid="_x0000_s1026" type="#_x0000_t202" style="position:absolute;left:0;text-align:left;margin-left:90.75pt;margin-top:0;width:6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" filled="f" stroked="f"/>
                  </w:pict>
                </mc:Fallback>
              </mc:AlternateContent>
            </w:r>
          </w:p>
        </w:tc>
      </w:tr>
    </w:tbl>
    <w:p w14:paraId="48617664" w14:textId="77777777" w:rsidR="00AC4DCB" w:rsidRPr="00AC4DCB" w:rsidRDefault="00AC4DCB"/>
    <w:sectPr w:rsidR="00AC4DCB" w:rsidRPr="00AC4DC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B2D96E" w14:textId="77777777" w:rsidR="000A21B8" w:rsidRDefault="000A21B8" w:rsidP="00AC4DCB">
      <w:r>
        <w:separator/>
      </w:r>
    </w:p>
  </w:endnote>
  <w:endnote w:type="continuationSeparator" w:id="0">
    <w:p w14:paraId="7EAB7C4F" w14:textId="77777777" w:rsidR="000A21B8" w:rsidRDefault="000A21B8" w:rsidP="00AC4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2922642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ECAF2E3" w14:textId="1D6EC888" w:rsidR="000348A7" w:rsidRDefault="000348A7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3EA872" w14:textId="77777777" w:rsidR="000348A7" w:rsidRDefault="000348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4D1C4E" w14:textId="77777777" w:rsidR="000A21B8" w:rsidRDefault="000A21B8" w:rsidP="00AC4DCB">
      <w:r>
        <w:separator/>
      </w:r>
    </w:p>
  </w:footnote>
  <w:footnote w:type="continuationSeparator" w:id="0">
    <w:p w14:paraId="78BBAAF8" w14:textId="77777777" w:rsidR="000A21B8" w:rsidRDefault="000A21B8" w:rsidP="00AC4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143"/>
    <w:rsid w:val="000348A7"/>
    <w:rsid w:val="00081E2E"/>
    <w:rsid w:val="00092746"/>
    <w:rsid w:val="000A21B8"/>
    <w:rsid w:val="002854A6"/>
    <w:rsid w:val="003B32E0"/>
    <w:rsid w:val="00415143"/>
    <w:rsid w:val="004C5C26"/>
    <w:rsid w:val="004D1889"/>
    <w:rsid w:val="004F760E"/>
    <w:rsid w:val="00664A3F"/>
    <w:rsid w:val="006E2EA8"/>
    <w:rsid w:val="00827D1A"/>
    <w:rsid w:val="00925D00"/>
    <w:rsid w:val="0095719F"/>
    <w:rsid w:val="009C4808"/>
    <w:rsid w:val="009C6A94"/>
    <w:rsid w:val="00A3461C"/>
    <w:rsid w:val="00AA762D"/>
    <w:rsid w:val="00AC4DCB"/>
    <w:rsid w:val="00B5789E"/>
    <w:rsid w:val="00D26C19"/>
    <w:rsid w:val="00DD0FF9"/>
    <w:rsid w:val="00F45276"/>
    <w:rsid w:val="00FF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F5B655"/>
  <w15:chartTrackingRefBased/>
  <w15:docId w15:val="{23BBE4C2-4B1B-4709-A102-E2268BF0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DC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4D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4D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4DCB"/>
    <w:rPr>
      <w:sz w:val="18"/>
      <w:szCs w:val="18"/>
    </w:rPr>
  </w:style>
  <w:style w:type="table" w:styleId="a7">
    <w:name w:val="Table Grid"/>
    <w:basedOn w:val="a1"/>
    <w:uiPriority w:val="39"/>
    <w:rsid w:val="00AC4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23</cp:revision>
  <cp:lastPrinted>2024-04-10T03:05:00Z</cp:lastPrinted>
  <dcterms:created xsi:type="dcterms:W3CDTF">2024-04-10T01:58:00Z</dcterms:created>
  <dcterms:modified xsi:type="dcterms:W3CDTF">2024-04-11T02:45:00Z</dcterms:modified>
</cp:coreProperties>
</file>